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E7A5A8F" w14:textId="0531DCB8" w:rsidR="00AF0054" w:rsidRPr="00B474EF" w:rsidRDefault="002F6FAF" w:rsidP="009D75ED">
      <w:pPr>
        <w:jc w:val="center"/>
        <w:rPr>
          <w:rFonts w:ascii="Calibri" w:hAnsi="Calibri" w:cs="Calibri"/>
          <w:b/>
          <w:sz w:val="20"/>
          <w:szCs w:val="20"/>
          <w:u w:val="single"/>
          <w:lang w:val="it-IT"/>
        </w:rPr>
      </w:pPr>
      <w:r w:rsidRPr="00B474EF">
        <w:rPr>
          <w:rFonts w:ascii="Calibri" w:hAnsi="Calibri" w:cs="Calibri"/>
          <w:b/>
          <w:sz w:val="20"/>
          <w:szCs w:val="20"/>
          <w:u w:val="single"/>
          <w:lang w:val="it-IT"/>
        </w:rPr>
        <w:t>Perugia, 2</w:t>
      </w:r>
      <w:r w:rsidR="00924481" w:rsidRPr="00B474EF">
        <w:rPr>
          <w:rFonts w:ascii="Calibri" w:hAnsi="Calibri" w:cs="Calibri"/>
          <w:b/>
          <w:sz w:val="20"/>
          <w:szCs w:val="20"/>
          <w:u w:val="single"/>
          <w:lang w:val="it-IT"/>
        </w:rPr>
        <w:t>5</w:t>
      </w:r>
      <w:r w:rsidRPr="00B474EF">
        <w:rPr>
          <w:rFonts w:ascii="Calibri" w:hAnsi="Calibri" w:cs="Calibri"/>
          <w:b/>
          <w:sz w:val="20"/>
          <w:szCs w:val="20"/>
          <w:u w:val="single"/>
          <w:lang w:val="it-IT"/>
        </w:rPr>
        <w:t>-28 settembre 2024</w:t>
      </w:r>
    </w:p>
    <w:p w14:paraId="16CCAAE0" w14:textId="38CFEA9B" w:rsidR="00962910" w:rsidRPr="00FA2130" w:rsidRDefault="005B2E5F" w:rsidP="00962910">
      <w:pPr>
        <w:jc w:val="center"/>
        <w:rPr>
          <w:rFonts w:ascii="Calibri" w:hAnsi="Calibri" w:cs="Calibri"/>
          <w:b/>
          <w:sz w:val="28"/>
          <w:szCs w:val="28"/>
          <w:lang w:val="it-IT"/>
        </w:rPr>
      </w:pPr>
      <w:r w:rsidRPr="00FA2130">
        <w:rPr>
          <w:rFonts w:ascii="Calibri" w:hAnsi="Calibri" w:cs="Calibri"/>
          <w:b/>
          <w:sz w:val="28"/>
          <w:szCs w:val="28"/>
          <w:lang w:val="it-IT"/>
        </w:rPr>
        <w:t>Torna “</w:t>
      </w:r>
      <w:proofErr w:type="spellStart"/>
      <w:r w:rsidRPr="00FA2130">
        <w:rPr>
          <w:rFonts w:ascii="Calibri" w:hAnsi="Calibri" w:cs="Calibri"/>
          <w:b/>
          <w:sz w:val="28"/>
          <w:szCs w:val="28"/>
          <w:lang w:val="it-IT"/>
        </w:rPr>
        <w:t>Seed</w:t>
      </w:r>
      <w:proofErr w:type="spellEnd"/>
      <w:r w:rsidRPr="00FA2130">
        <w:rPr>
          <w:rFonts w:ascii="Calibri" w:hAnsi="Calibri" w:cs="Calibri"/>
          <w:b/>
          <w:sz w:val="28"/>
          <w:szCs w:val="28"/>
          <w:lang w:val="it-IT"/>
        </w:rPr>
        <w:t xml:space="preserve"> - D</w:t>
      </w:r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t xml:space="preserve">esign </w:t>
      </w:r>
      <w:proofErr w:type="spellStart"/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t>actions</w:t>
      </w:r>
      <w:proofErr w:type="spellEnd"/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t xml:space="preserve"> for the future”:</w:t>
      </w:r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br/>
      </w:r>
      <w:r w:rsidR="0003466A" w:rsidRPr="00FA2130">
        <w:rPr>
          <w:rFonts w:ascii="Calibri" w:hAnsi="Calibri" w:cs="Calibri"/>
          <w:b/>
          <w:sz w:val="28"/>
          <w:szCs w:val="28"/>
          <w:lang w:val="it-IT"/>
        </w:rPr>
        <w:t>il festival internazionale dedicato al</w:t>
      </w:r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t xml:space="preserve">l’incontro tra arti, saperi e discipline </w:t>
      </w:r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br/>
      </w:r>
      <w:r w:rsidR="0003466A" w:rsidRPr="00FA2130">
        <w:rPr>
          <w:rFonts w:ascii="Calibri" w:hAnsi="Calibri" w:cs="Calibri"/>
          <w:b/>
          <w:sz w:val="28"/>
          <w:szCs w:val="28"/>
          <w:lang w:val="it-IT"/>
        </w:rPr>
        <w:t xml:space="preserve">per costruire oggi il </w:t>
      </w:r>
      <w:r w:rsidR="00962910" w:rsidRPr="00FA2130">
        <w:rPr>
          <w:rFonts w:ascii="Calibri" w:hAnsi="Calibri" w:cs="Calibri"/>
          <w:b/>
          <w:sz w:val="28"/>
          <w:szCs w:val="28"/>
          <w:lang w:val="it-IT"/>
        </w:rPr>
        <w:t>futuro del nostro pianeta</w:t>
      </w:r>
    </w:p>
    <w:p w14:paraId="2EBDD604" w14:textId="3C022988" w:rsidR="00C94607" w:rsidRDefault="00270C51" w:rsidP="00C94607">
      <w:pPr>
        <w:jc w:val="center"/>
        <w:rPr>
          <w:rFonts w:ascii="Calibri" w:hAnsi="Calibri" w:cs="Calibri"/>
          <w:i/>
          <w:lang w:val="it-IT"/>
        </w:rPr>
      </w:pPr>
      <w:r w:rsidRPr="00FA2130">
        <w:rPr>
          <w:rFonts w:ascii="Calibri" w:hAnsi="Calibri" w:cs="Calibri"/>
          <w:i/>
          <w:lang w:val="it-IT"/>
        </w:rPr>
        <w:t>A Perugia, q</w:t>
      </w:r>
      <w:r w:rsidR="00F352F0" w:rsidRPr="00FA2130">
        <w:rPr>
          <w:rFonts w:ascii="Calibri" w:hAnsi="Calibri" w:cs="Calibri"/>
          <w:i/>
          <w:lang w:val="it-IT"/>
        </w:rPr>
        <w:t>uattro giorni di incontri</w:t>
      </w:r>
      <w:r w:rsidR="008C6B5A" w:rsidRPr="00FA2130">
        <w:rPr>
          <w:rFonts w:ascii="Calibri" w:hAnsi="Calibri" w:cs="Calibri"/>
          <w:i/>
          <w:lang w:val="it-IT"/>
        </w:rPr>
        <w:t xml:space="preserve"> con</w:t>
      </w:r>
      <w:r w:rsidR="0003466A" w:rsidRPr="00FA2130">
        <w:rPr>
          <w:rFonts w:ascii="Calibri" w:hAnsi="Calibri" w:cs="Calibri"/>
          <w:i/>
          <w:lang w:val="it-IT"/>
        </w:rPr>
        <w:t xml:space="preserve"> oltre 50 esperti tra architetti, designer, scienziati, filosofi e artisti, </w:t>
      </w:r>
      <w:r w:rsidR="0003466A" w:rsidRPr="00FA2130">
        <w:rPr>
          <w:rFonts w:ascii="Calibri" w:hAnsi="Calibri" w:cs="Calibri"/>
          <w:i/>
          <w:lang w:val="it-IT"/>
        </w:rPr>
        <w:br/>
        <w:t>per indagare i fragili “Equilibri” del nostro tempo</w:t>
      </w:r>
      <w:r w:rsidR="00695884" w:rsidRPr="00FA2130">
        <w:rPr>
          <w:rFonts w:ascii="Calibri" w:hAnsi="Calibri" w:cs="Calibri"/>
          <w:i/>
          <w:lang w:val="it-IT"/>
        </w:rPr>
        <w:br/>
      </w:r>
      <w:r w:rsidR="00C94607" w:rsidRPr="00FA2130">
        <w:rPr>
          <w:rFonts w:ascii="Calibri" w:hAnsi="Calibri" w:cs="Calibri"/>
          <w:i/>
          <w:lang w:val="it-IT"/>
        </w:rPr>
        <w:br/>
      </w:r>
      <w:r w:rsidR="008568EC">
        <w:rPr>
          <w:rFonts w:cstheme="minorHAnsi"/>
          <w:i/>
          <w:lang w:val="it-IT"/>
        </w:rPr>
        <w:t>Oltre</w:t>
      </w:r>
      <w:r w:rsidR="00C94607" w:rsidRPr="00FA2130">
        <w:rPr>
          <w:rFonts w:cstheme="minorHAnsi"/>
          <w:i/>
          <w:lang w:val="it-IT"/>
        </w:rPr>
        <w:t xml:space="preserve"> al ricco palinsesto di </w:t>
      </w:r>
      <w:proofErr w:type="gramStart"/>
      <w:r w:rsidR="00C94607" w:rsidRPr="00FA2130">
        <w:rPr>
          <w:rFonts w:cstheme="minorHAnsi"/>
          <w:i/>
          <w:lang w:val="it-IT"/>
        </w:rPr>
        <w:t>talk,</w:t>
      </w:r>
      <w:r w:rsidR="00C94607" w:rsidRPr="00FA2130">
        <w:rPr>
          <w:rFonts w:ascii="Calibri" w:hAnsi="Calibri" w:cs="Calibri"/>
          <w:i/>
          <w:lang w:val="it-IT"/>
        </w:rPr>
        <w:br/>
      </w:r>
      <w:r w:rsidR="00EF000C">
        <w:rPr>
          <w:rFonts w:ascii="Calibri" w:hAnsi="Calibri" w:cs="Calibri"/>
          <w:i/>
          <w:lang w:val="it-IT"/>
        </w:rPr>
        <w:t>concerti</w:t>
      </w:r>
      <w:proofErr w:type="gramEnd"/>
      <w:r w:rsidR="00EF000C">
        <w:rPr>
          <w:rFonts w:ascii="Calibri" w:hAnsi="Calibri" w:cs="Calibri"/>
          <w:i/>
          <w:lang w:val="it-IT"/>
        </w:rPr>
        <w:t xml:space="preserve">, installazioni e uno spazio </w:t>
      </w:r>
      <w:r w:rsidR="00351BEE">
        <w:rPr>
          <w:rFonts w:ascii="Calibri" w:hAnsi="Calibri" w:cs="Calibri"/>
          <w:i/>
          <w:lang w:val="it-IT"/>
        </w:rPr>
        <w:t xml:space="preserve">informale </w:t>
      </w:r>
      <w:r w:rsidR="00EF000C">
        <w:rPr>
          <w:rFonts w:ascii="Calibri" w:hAnsi="Calibri" w:cs="Calibri"/>
          <w:i/>
          <w:lang w:val="it-IT"/>
        </w:rPr>
        <w:t>di</w:t>
      </w:r>
      <w:r w:rsidR="00351BEE">
        <w:rPr>
          <w:rFonts w:ascii="Calibri" w:hAnsi="Calibri" w:cs="Calibri"/>
          <w:i/>
          <w:lang w:val="it-IT"/>
        </w:rPr>
        <w:t xml:space="preserve"> incontro</w:t>
      </w:r>
      <w:r w:rsidR="00EF000C">
        <w:rPr>
          <w:rFonts w:ascii="Calibri" w:hAnsi="Calibri" w:cs="Calibri"/>
          <w:i/>
          <w:lang w:val="it-IT"/>
        </w:rPr>
        <w:t xml:space="preserve"> (</w:t>
      </w:r>
      <w:proofErr w:type="spellStart"/>
      <w:r w:rsidR="00EF000C">
        <w:rPr>
          <w:rFonts w:ascii="Calibri" w:hAnsi="Calibri" w:cs="Calibri"/>
          <w:i/>
          <w:lang w:val="it-IT"/>
        </w:rPr>
        <w:t>extraseed</w:t>
      </w:r>
      <w:proofErr w:type="spellEnd"/>
      <w:r w:rsidR="00351BEE">
        <w:rPr>
          <w:rFonts w:ascii="Calibri" w:hAnsi="Calibri" w:cs="Calibri"/>
          <w:i/>
          <w:lang w:val="it-IT"/>
        </w:rPr>
        <w:t xml:space="preserve"> – </w:t>
      </w:r>
      <w:proofErr w:type="spellStart"/>
      <w:r w:rsidR="00351BEE">
        <w:rPr>
          <w:rFonts w:ascii="Calibri" w:hAnsi="Calibri" w:cs="Calibri"/>
          <w:i/>
          <w:lang w:val="it-IT"/>
        </w:rPr>
        <w:t>food</w:t>
      </w:r>
      <w:proofErr w:type="spellEnd"/>
      <w:r w:rsidR="00351BEE">
        <w:rPr>
          <w:rFonts w:ascii="Calibri" w:hAnsi="Calibri" w:cs="Calibri"/>
          <w:i/>
          <w:lang w:val="it-IT"/>
        </w:rPr>
        <w:t xml:space="preserve"> </w:t>
      </w:r>
      <w:proofErr w:type="spellStart"/>
      <w:r w:rsidR="00351BEE">
        <w:rPr>
          <w:rFonts w:ascii="Calibri" w:hAnsi="Calibri" w:cs="Calibri"/>
          <w:i/>
          <w:lang w:val="it-IT"/>
        </w:rPr>
        <w:t>drink&amp;music</w:t>
      </w:r>
      <w:proofErr w:type="spellEnd"/>
      <w:r w:rsidR="00EF000C">
        <w:rPr>
          <w:rFonts w:ascii="Calibri" w:hAnsi="Calibri" w:cs="Calibri"/>
          <w:i/>
          <w:lang w:val="it-IT"/>
        </w:rPr>
        <w:t>)</w:t>
      </w:r>
    </w:p>
    <w:p w14:paraId="6934986C" w14:textId="4ED1D5DE" w:rsidR="00EF000C" w:rsidRPr="00FA2130" w:rsidRDefault="00697565" w:rsidP="00C94607">
      <w:pPr>
        <w:jc w:val="center"/>
        <w:rPr>
          <w:rFonts w:ascii="Calibri" w:hAnsi="Calibri" w:cs="Calibri"/>
          <w:i/>
          <w:lang w:val="it-IT"/>
        </w:rPr>
      </w:pPr>
      <w:r>
        <w:rPr>
          <w:rFonts w:ascii="Calibri" w:hAnsi="Calibri" w:cs="Calibri"/>
          <w:i/>
          <w:lang w:val="it-IT"/>
        </w:rPr>
        <w:pict w14:anchorId="6306791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0pt;height:159.75pt">
            <v:imagedata r:id="rId7" o:title="1"/>
          </v:shape>
        </w:pict>
      </w:r>
    </w:p>
    <w:p w14:paraId="02617D5E" w14:textId="729811D6" w:rsidR="009F4F01" w:rsidRPr="00A400DA" w:rsidRDefault="00A400DA" w:rsidP="009F4F0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lang w:val="it-IT"/>
        </w:rPr>
      </w:pPr>
      <w:r>
        <w:rPr>
          <w:rFonts w:cstheme="minorHAnsi"/>
          <w:i/>
          <w:lang w:val="it-IT"/>
        </w:rPr>
        <w:t>06</w:t>
      </w:r>
      <w:bookmarkStart w:id="0" w:name="_GoBack"/>
      <w:bookmarkEnd w:id="0"/>
      <w:r w:rsidR="00354653" w:rsidRPr="00A32DD0">
        <w:rPr>
          <w:rFonts w:cstheme="minorHAnsi"/>
          <w:i/>
          <w:lang w:val="it-IT"/>
        </w:rPr>
        <w:t xml:space="preserve"> settembre </w:t>
      </w:r>
      <w:r w:rsidR="002F6FAF" w:rsidRPr="00A32DD0">
        <w:rPr>
          <w:rFonts w:cstheme="minorHAnsi"/>
          <w:i/>
          <w:lang w:val="it-IT"/>
        </w:rPr>
        <w:t>2024</w:t>
      </w:r>
      <w:r w:rsidR="002F6FAF" w:rsidRPr="00A32DD0">
        <w:rPr>
          <w:rFonts w:cstheme="minorHAnsi"/>
          <w:lang w:val="it-IT"/>
        </w:rPr>
        <w:t xml:space="preserve"> - </w:t>
      </w:r>
      <w:r w:rsidR="00524C41" w:rsidRPr="00A32DD0">
        <w:rPr>
          <w:rFonts w:cstheme="minorHAnsi"/>
          <w:lang w:val="it-IT"/>
        </w:rPr>
        <w:t xml:space="preserve">Torna </w:t>
      </w:r>
      <w:r w:rsidR="000702EC" w:rsidRPr="00A32DD0">
        <w:rPr>
          <w:rFonts w:cstheme="minorHAnsi"/>
          <w:lang w:val="it-IT"/>
        </w:rPr>
        <w:t xml:space="preserve">a </w:t>
      </w:r>
      <w:r w:rsidR="000702EC" w:rsidRPr="00A32DD0">
        <w:rPr>
          <w:rFonts w:cstheme="minorHAnsi"/>
          <w:b/>
          <w:lang w:val="it-IT"/>
        </w:rPr>
        <w:t xml:space="preserve">Perugia </w:t>
      </w:r>
      <w:r w:rsidR="00524C41" w:rsidRPr="00A32DD0">
        <w:rPr>
          <w:rFonts w:cstheme="minorHAnsi"/>
          <w:b/>
          <w:lang w:val="it-IT"/>
        </w:rPr>
        <w:t>dal 25 al 28 settembre</w:t>
      </w:r>
      <w:r w:rsidR="002D56DC" w:rsidRPr="00A32DD0">
        <w:rPr>
          <w:rFonts w:cstheme="minorHAnsi"/>
          <w:b/>
          <w:lang w:val="it-IT"/>
        </w:rPr>
        <w:t xml:space="preserve"> 2024, </w:t>
      </w:r>
      <w:r w:rsidR="00524C41" w:rsidRPr="00A32DD0">
        <w:rPr>
          <w:rFonts w:cstheme="minorHAnsi"/>
          <w:lang w:val="it-IT"/>
        </w:rPr>
        <w:t>nella suggestiva cornice di S. Francesco al Prato</w:t>
      </w:r>
      <w:r w:rsidR="00524C41" w:rsidRPr="00A32DD0">
        <w:rPr>
          <w:rFonts w:cstheme="minorHAnsi"/>
          <w:b/>
          <w:i/>
          <w:lang w:val="it-IT"/>
        </w:rPr>
        <w:t xml:space="preserve">, </w:t>
      </w:r>
      <w:hyperlink r:id="rId8" w:history="1">
        <w:proofErr w:type="spellStart"/>
        <w:r w:rsidR="00524C41" w:rsidRPr="00A32DD0">
          <w:rPr>
            <w:rStyle w:val="Collegamentoipertestuale"/>
            <w:rFonts w:cstheme="minorHAnsi"/>
            <w:b/>
            <w:i/>
            <w:color w:val="auto"/>
            <w:lang w:val="it-IT"/>
          </w:rPr>
          <w:t>Seed</w:t>
        </w:r>
        <w:proofErr w:type="spellEnd"/>
        <w:r w:rsidR="00524C41" w:rsidRPr="00A32DD0">
          <w:rPr>
            <w:rStyle w:val="Collegamentoipertestuale"/>
            <w:rFonts w:cstheme="minorHAnsi"/>
            <w:b/>
            <w:i/>
            <w:color w:val="auto"/>
            <w:lang w:val="it-IT"/>
          </w:rPr>
          <w:t xml:space="preserve"> - Design </w:t>
        </w:r>
        <w:proofErr w:type="spellStart"/>
        <w:r w:rsidR="00524C41" w:rsidRPr="00A32DD0">
          <w:rPr>
            <w:rStyle w:val="Collegamentoipertestuale"/>
            <w:rFonts w:cstheme="minorHAnsi"/>
            <w:b/>
            <w:i/>
            <w:color w:val="auto"/>
            <w:lang w:val="it-IT"/>
          </w:rPr>
          <w:t>actions</w:t>
        </w:r>
        <w:proofErr w:type="spellEnd"/>
        <w:r w:rsidR="00524C41" w:rsidRPr="00A32DD0">
          <w:rPr>
            <w:rStyle w:val="Collegamentoipertestuale"/>
            <w:rFonts w:cstheme="minorHAnsi"/>
            <w:b/>
            <w:i/>
            <w:color w:val="auto"/>
            <w:lang w:val="it-IT"/>
          </w:rPr>
          <w:t xml:space="preserve"> for the future</w:t>
        </w:r>
        <w:r w:rsidR="00524C41" w:rsidRPr="00A32DD0">
          <w:rPr>
            <w:rStyle w:val="Collegamentoipertestuale"/>
            <w:rFonts w:cstheme="minorHAnsi"/>
            <w:color w:val="auto"/>
            <w:lang w:val="it-IT"/>
          </w:rPr>
          <w:t>,</w:t>
        </w:r>
      </w:hyperlink>
      <w:r w:rsidR="00524C41" w:rsidRPr="00A32DD0">
        <w:rPr>
          <w:rFonts w:cstheme="minorHAnsi"/>
          <w:lang w:val="it-IT"/>
        </w:rPr>
        <w:t xml:space="preserve"> </w:t>
      </w:r>
      <w:r w:rsidR="00683AD4" w:rsidRPr="00A32DD0">
        <w:rPr>
          <w:rFonts w:cstheme="minorHAnsi"/>
          <w:lang w:val="it-IT"/>
        </w:rPr>
        <w:t xml:space="preserve">il festival internazionale </w:t>
      </w:r>
      <w:r w:rsidR="009F4F01" w:rsidRPr="00A32DD0">
        <w:rPr>
          <w:rFonts w:cstheme="minorHAnsi"/>
          <w:lang w:val="it-IT"/>
        </w:rPr>
        <w:t>che promuove l’incontro tra arti e scienze, tra cultura del progetto, discipline umanistiche e altri campi del sapere, con l’obiettivo di indagare alcune grandi questioni del nostro tempo.</w:t>
      </w:r>
      <w:r w:rsidR="009F4F01" w:rsidRPr="00A32DD0">
        <w:rPr>
          <w:rFonts w:cstheme="minorHAnsi"/>
          <w:b/>
          <w:lang w:val="it-IT"/>
        </w:rPr>
        <w:t xml:space="preserve"> </w:t>
      </w:r>
      <w:proofErr w:type="spellStart"/>
      <w:r w:rsidR="009F4F01" w:rsidRPr="00A32DD0">
        <w:rPr>
          <w:rFonts w:cstheme="minorHAnsi"/>
          <w:b/>
          <w:lang w:val="it-IT"/>
        </w:rPr>
        <w:t>Seed</w:t>
      </w:r>
      <w:proofErr w:type="spellEnd"/>
      <w:r w:rsidR="009F4F01" w:rsidRPr="00A32DD0">
        <w:rPr>
          <w:rFonts w:cstheme="minorHAnsi"/>
          <w:b/>
          <w:lang w:val="it-IT"/>
        </w:rPr>
        <w:t xml:space="preserve"> è un format di dialogo interdisciplinare</w:t>
      </w:r>
      <w:r w:rsidR="009F4F01" w:rsidRPr="00A32DD0">
        <w:rPr>
          <w:rFonts w:cstheme="minorHAnsi"/>
          <w:lang w:val="it-IT"/>
        </w:rPr>
        <w:t xml:space="preserve"> che mira a generare nuove idee e proposte sul piano interpretativo, operativo e politico: semi di pensiero (</w:t>
      </w:r>
      <w:r w:rsidR="00FA2130" w:rsidRPr="00A32DD0">
        <w:rPr>
          <w:rFonts w:cstheme="minorHAnsi"/>
          <w:lang w:val="it-IT"/>
        </w:rPr>
        <w:t>dall’inglese ‘</w:t>
      </w:r>
      <w:proofErr w:type="spellStart"/>
      <w:r w:rsidR="009F4F01" w:rsidRPr="00A32DD0">
        <w:rPr>
          <w:rFonts w:cstheme="minorHAnsi"/>
          <w:i/>
          <w:iCs/>
          <w:lang w:val="it-IT"/>
        </w:rPr>
        <w:t>seed</w:t>
      </w:r>
      <w:proofErr w:type="spellEnd"/>
      <w:r w:rsidR="00FA2130" w:rsidRPr="00A32DD0">
        <w:rPr>
          <w:rFonts w:cstheme="minorHAnsi"/>
          <w:i/>
          <w:iCs/>
          <w:lang w:val="it-IT"/>
        </w:rPr>
        <w:t>’, seme</w:t>
      </w:r>
      <w:r w:rsidR="009F4F01" w:rsidRPr="00A32DD0">
        <w:rPr>
          <w:rFonts w:cstheme="minorHAnsi"/>
          <w:lang w:val="it-IT"/>
        </w:rPr>
        <w:t>) da cui far germogliare una cultura della sostenibilità argomentata e consapevole.</w:t>
      </w:r>
    </w:p>
    <w:p w14:paraId="37FD6749" w14:textId="77777777" w:rsidR="009F4F01" w:rsidRPr="00A32DD0" w:rsidRDefault="009F4F01" w:rsidP="008568E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cstheme="minorHAnsi"/>
          <w:lang w:val="it-IT"/>
        </w:rPr>
      </w:pPr>
    </w:p>
    <w:p w14:paraId="3409CA79" w14:textId="38494BA7" w:rsidR="00EF000C" w:rsidRPr="00A32DD0" w:rsidRDefault="009F4F01" w:rsidP="008568E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iCs/>
          <w:lang w:val="it-IT"/>
        </w:rPr>
      </w:pPr>
      <w:r w:rsidRPr="00A32DD0">
        <w:rPr>
          <w:rFonts w:cstheme="minorHAnsi"/>
          <w:iCs/>
          <w:lang w:val="it-IT"/>
        </w:rPr>
        <w:t xml:space="preserve">La terza edizione del </w:t>
      </w:r>
      <w:r w:rsidRPr="00A32DD0">
        <w:rPr>
          <w:rFonts w:cstheme="minorHAnsi"/>
          <w:lang w:val="it-IT"/>
        </w:rPr>
        <w:t xml:space="preserve">festival, promosso dalla </w:t>
      </w:r>
      <w:r w:rsidRPr="00A32DD0">
        <w:rPr>
          <w:rFonts w:cstheme="minorHAnsi"/>
          <w:b/>
          <w:bCs/>
          <w:lang w:val="it-IT"/>
        </w:rPr>
        <w:t xml:space="preserve">Fondazione Guglielmo Giordano </w:t>
      </w:r>
      <w:r w:rsidRPr="00A32DD0">
        <w:rPr>
          <w:rFonts w:cstheme="minorHAnsi"/>
          <w:lang w:val="it-IT"/>
        </w:rPr>
        <w:t>e curato dall’</w:t>
      </w:r>
      <w:r w:rsidRPr="00A32DD0">
        <w:rPr>
          <w:rFonts w:cstheme="minorHAnsi"/>
          <w:b/>
          <w:lang w:val="it-IT"/>
        </w:rPr>
        <w:t>Istituto</w:t>
      </w:r>
      <w:r w:rsidRPr="00A32DD0">
        <w:rPr>
          <w:rFonts w:cstheme="minorHAnsi"/>
          <w:lang w:val="it-IT"/>
        </w:rPr>
        <w:t xml:space="preserve"> </w:t>
      </w:r>
      <w:r w:rsidRPr="00A32DD0">
        <w:rPr>
          <w:rFonts w:cstheme="minorHAnsi"/>
          <w:b/>
          <w:bCs/>
          <w:lang w:val="it-IT"/>
        </w:rPr>
        <w:t xml:space="preserve">Nazionale di architettura </w:t>
      </w:r>
      <w:r w:rsidRPr="00A32DD0">
        <w:rPr>
          <w:rFonts w:cstheme="minorHAnsi"/>
          <w:lang w:val="it-IT"/>
        </w:rPr>
        <w:t>(</w:t>
      </w:r>
      <w:r w:rsidRPr="00A32DD0">
        <w:rPr>
          <w:rFonts w:cstheme="minorHAnsi"/>
          <w:b/>
          <w:lang w:val="it-IT"/>
        </w:rPr>
        <w:t>IN/Arch</w:t>
      </w:r>
      <w:r w:rsidRPr="00A32DD0">
        <w:rPr>
          <w:rFonts w:cstheme="minorHAnsi"/>
          <w:lang w:val="it-IT"/>
        </w:rPr>
        <w:t>), sarà</w:t>
      </w:r>
      <w:r w:rsidRPr="00A32DD0">
        <w:rPr>
          <w:rFonts w:cstheme="minorHAnsi"/>
          <w:iCs/>
          <w:lang w:val="it-IT"/>
        </w:rPr>
        <w:t xml:space="preserve"> dedicata al tema degli “</w:t>
      </w:r>
      <w:r w:rsidRPr="00A32DD0">
        <w:rPr>
          <w:rFonts w:cstheme="minorHAnsi"/>
          <w:b/>
          <w:iCs/>
          <w:lang w:val="it-IT"/>
        </w:rPr>
        <w:t>Equilibri”</w:t>
      </w:r>
      <w:r w:rsidR="00DB085C" w:rsidRPr="00A32DD0">
        <w:rPr>
          <w:rFonts w:cstheme="minorHAnsi"/>
          <w:iCs/>
          <w:lang w:val="it-IT"/>
        </w:rPr>
        <w:t xml:space="preserve"> che caratterizzano la</w:t>
      </w:r>
      <w:r w:rsidR="004C6AB1" w:rsidRPr="00A32DD0">
        <w:rPr>
          <w:rFonts w:cstheme="minorHAnsi"/>
          <w:lang w:val="it-IT"/>
        </w:rPr>
        <w:t xml:space="preserve"> condizione di generale instabilità del XXI secolo segnato dagli effetti dei cambiamenti climatici sui sistemi urbani, ambientali e sociali di tutto il mondo, dall’esplodere di conflitti internazionali, dall’acuirsi delle disuguaglianze e dall’avvento dell’intelligenza artificiale. </w:t>
      </w:r>
      <w:r w:rsidRPr="00A32DD0">
        <w:rPr>
          <w:rFonts w:cstheme="minorHAnsi"/>
          <w:iCs/>
          <w:lang w:val="it-IT"/>
        </w:rPr>
        <w:t>“</w:t>
      </w:r>
      <w:r w:rsidR="000C27EF" w:rsidRPr="00A32DD0">
        <w:rPr>
          <w:rFonts w:cstheme="minorHAnsi"/>
          <w:b/>
          <w:iCs/>
          <w:lang w:val="it-IT"/>
        </w:rPr>
        <w:t>E</w:t>
      </w:r>
      <w:r w:rsidRPr="00A32DD0">
        <w:rPr>
          <w:rFonts w:cstheme="minorHAnsi"/>
          <w:b/>
          <w:iCs/>
          <w:lang w:val="it-IT"/>
        </w:rPr>
        <w:t>quilibri” al plurale</w:t>
      </w:r>
      <w:r w:rsidR="00DB085C" w:rsidRPr="00A32DD0">
        <w:rPr>
          <w:rFonts w:cstheme="minorHAnsi"/>
          <w:iCs/>
          <w:lang w:val="it-IT"/>
        </w:rPr>
        <w:t xml:space="preserve">, </w:t>
      </w:r>
      <w:r w:rsidR="000C27EF" w:rsidRPr="00A32DD0">
        <w:rPr>
          <w:rFonts w:cstheme="minorHAnsi"/>
          <w:iCs/>
          <w:lang w:val="it-IT"/>
        </w:rPr>
        <w:t xml:space="preserve">per indicare una condizione </w:t>
      </w:r>
      <w:r w:rsidR="00EF000C" w:rsidRPr="00A32DD0">
        <w:rPr>
          <w:rFonts w:cstheme="minorHAnsi"/>
          <w:b/>
          <w:iCs/>
          <w:lang w:val="it-IT"/>
        </w:rPr>
        <w:t>di natura dinamica e relazionale, che non si può mai dire conquistata una volta per tutte e che va ricercata continuamente.</w:t>
      </w:r>
    </w:p>
    <w:p w14:paraId="5BCABDFA" w14:textId="79D70E5A" w:rsidR="009F4F01" w:rsidRPr="00A32DD0" w:rsidRDefault="00C94607" w:rsidP="008568E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lang w:val="it-IT"/>
        </w:rPr>
      </w:pPr>
      <w:r w:rsidRPr="00A32DD0">
        <w:rPr>
          <w:rFonts w:cstheme="minorHAnsi"/>
          <w:lang w:val="it-IT"/>
        </w:rPr>
        <w:t>L’edizione 2024 vanta un’</w:t>
      </w:r>
      <w:r w:rsidR="009924E6" w:rsidRPr="00A32DD0">
        <w:rPr>
          <w:rFonts w:cstheme="minorHAnsi"/>
          <w:lang w:val="it-IT"/>
        </w:rPr>
        <w:t>inedita collaborazione con Domus, la storica rivista che dal 1928 racconta i mondi dell'Architettura, del Design e dell'Arte</w:t>
      </w:r>
      <w:r w:rsidR="00F625A3" w:rsidRPr="00A32DD0">
        <w:rPr>
          <w:rFonts w:cstheme="minorHAnsi"/>
          <w:lang w:val="it-IT"/>
        </w:rPr>
        <w:t>.</w:t>
      </w:r>
    </w:p>
    <w:p w14:paraId="068FF663" w14:textId="77777777" w:rsidR="00EF000C" w:rsidRPr="00A32DD0" w:rsidRDefault="00EF000C" w:rsidP="008568EC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iCs/>
          <w:lang w:val="it-IT"/>
        </w:rPr>
      </w:pPr>
    </w:p>
    <w:p w14:paraId="37DB2175" w14:textId="7B2B6A80" w:rsidR="002E443E" w:rsidRPr="00A32DD0" w:rsidRDefault="002E443E" w:rsidP="00614F2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lang w:val="it-IT"/>
        </w:rPr>
      </w:pPr>
      <w:r w:rsidRPr="00A32DD0">
        <w:rPr>
          <w:rFonts w:cstheme="minorHAnsi"/>
          <w:lang w:val="it-IT"/>
        </w:rPr>
        <w:t xml:space="preserve">Il festival riunisce oltre </w:t>
      </w:r>
      <w:r w:rsidRPr="00A32DD0">
        <w:rPr>
          <w:rFonts w:cstheme="minorHAnsi"/>
          <w:b/>
          <w:bCs/>
          <w:lang w:val="it-IT"/>
        </w:rPr>
        <w:t>50 esperti tra architetti, designer, scienziati, filosofi e artisti</w:t>
      </w:r>
      <w:r w:rsidRPr="00A32DD0">
        <w:rPr>
          <w:rFonts w:cstheme="minorHAnsi"/>
          <w:lang w:val="it-IT"/>
        </w:rPr>
        <w:t>, con l’obiettivo di dare forma a</w:t>
      </w:r>
      <w:r w:rsidRPr="00A32DD0">
        <w:rPr>
          <w:rFonts w:cstheme="minorHAnsi"/>
          <w:b/>
          <w:lang w:val="it-IT"/>
        </w:rPr>
        <w:t xml:space="preserve"> </w:t>
      </w:r>
      <w:r w:rsidRPr="00A32DD0">
        <w:rPr>
          <w:rFonts w:cstheme="minorHAnsi"/>
          <w:lang w:val="it-IT"/>
        </w:rPr>
        <w:t>un</w:t>
      </w:r>
      <w:r w:rsidRPr="00A32DD0">
        <w:rPr>
          <w:rFonts w:cstheme="minorHAnsi"/>
          <w:bCs/>
          <w:lang w:val="it-IT"/>
        </w:rPr>
        <w:t xml:space="preserve"> “</w:t>
      </w:r>
      <w:r w:rsidRPr="00A32DD0">
        <w:rPr>
          <w:rFonts w:cstheme="minorHAnsi"/>
          <w:lang w:val="it-IT"/>
        </w:rPr>
        <w:t xml:space="preserve">pensiero complesso” con cui restituire una </w:t>
      </w:r>
      <w:r w:rsidRPr="00A32DD0">
        <w:rPr>
          <w:rFonts w:cstheme="minorHAnsi"/>
          <w:b/>
          <w:lang w:val="it-IT"/>
        </w:rPr>
        <w:t xml:space="preserve">più profonda </w:t>
      </w:r>
      <w:r w:rsidR="000C30DE" w:rsidRPr="00A32DD0">
        <w:rPr>
          <w:rFonts w:cstheme="minorHAnsi"/>
          <w:b/>
          <w:lang w:val="it-IT"/>
        </w:rPr>
        <w:t xml:space="preserve">comprensione </w:t>
      </w:r>
      <w:r w:rsidRPr="00A32DD0">
        <w:rPr>
          <w:rFonts w:cstheme="minorHAnsi"/>
          <w:b/>
          <w:lang w:val="it-IT"/>
        </w:rPr>
        <w:t>della condizione contemporanea</w:t>
      </w:r>
      <w:r w:rsidR="000C30DE" w:rsidRPr="00A32DD0">
        <w:rPr>
          <w:rFonts w:cstheme="minorHAnsi"/>
          <w:b/>
          <w:lang w:val="it-IT"/>
        </w:rPr>
        <w:t xml:space="preserve">, </w:t>
      </w:r>
      <w:r w:rsidRPr="00A32DD0">
        <w:rPr>
          <w:rFonts w:cstheme="minorHAnsi"/>
          <w:lang w:val="it-IT"/>
        </w:rPr>
        <w:t xml:space="preserve">riconoscendo nella questione ambientale un’urgenza planetaria e insieme un invito alla pace e alla cooperazione.  </w:t>
      </w:r>
      <w:proofErr w:type="spellStart"/>
      <w:r w:rsidRPr="00A32DD0">
        <w:rPr>
          <w:rFonts w:cstheme="minorHAnsi"/>
          <w:lang w:val="it-IT"/>
        </w:rPr>
        <w:t>Seed</w:t>
      </w:r>
      <w:proofErr w:type="spellEnd"/>
      <w:r w:rsidRPr="00A32DD0">
        <w:rPr>
          <w:rFonts w:cstheme="minorHAnsi"/>
          <w:lang w:val="it-IT"/>
        </w:rPr>
        <w:t xml:space="preserve"> è il terreno fertile per una rifl</w:t>
      </w:r>
      <w:r w:rsidR="004C70A4" w:rsidRPr="00A32DD0">
        <w:rPr>
          <w:rFonts w:cstheme="minorHAnsi"/>
          <w:lang w:val="it-IT"/>
        </w:rPr>
        <w:t xml:space="preserve">essione generativa di </w:t>
      </w:r>
      <w:r w:rsidRPr="00A32DD0">
        <w:rPr>
          <w:rFonts w:cstheme="minorHAnsi"/>
          <w:lang w:val="it-IT"/>
        </w:rPr>
        <w:t xml:space="preserve">progetti, politiche e scelte consapevoli per il </w:t>
      </w:r>
      <w:r w:rsidRPr="00A32DD0">
        <w:rPr>
          <w:rFonts w:cstheme="minorHAnsi"/>
          <w:bCs/>
          <w:lang w:val="it-IT"/>
        </w:rPr>
        <w:t>futuro del nostro pianeta</w:t>
      </w:r>
      <w:r w:rsidR="000C30DE" w:rsidRPr="00A32DD0">
        <w:rPr>
          <w:rFonts w:cstheme="minorHAnsi"/>
          <w:lang w:val="it-IT"/>
        </w:rPr>
        <w:t xml:space="preserve">, che saranno analizzate attraverso la lente di </w:t>
      </w:r>
      <w:r w:rsidR="000C30DE" w:rsidRPr="00A32DD0">
        <w:rPr>
          <w:rFonts w:cstheme="minorHAnsi"/>
          <w:b/>
          <w:lang w:val="it-IT"/>
        </w:rPr>
        <w:t>cinque macro</w:t>
      </w:r>
      <w:r w:rsidR="00406CDA" w:rsidRPr="00A32DD0">
        <w:rPr>
          <w:rFonts w:cstheme="minorHAnsi"/>
          <w:b/>
          <w:lang w:val="it-IT"/>
        </w:rPr>
        <w:t>-</w:t>
      </w:r>
      <w:r w:rsidR="000C30DE" w:rsidRPr="00A32DD0">
        <w:rPr>
          <w:rFonts w:cstheme="minorHAnsi"/>
          <w:b/>
          <w:lang w:val="it-IT"/>
        </w:rPr>
        <w:t>a</w:t>
      </w:r>
      <w:r w:rsidR="00723D1E" w:rsidRPr="00A32DD0">
        <w:rPr>
          <w:rFonts w:cstheme="minorHAnsi"/>
          <w:b/>
          <w:lang w:val="it-IT"/>
        </w:rPr>
        <w:t>ree</w:t>
      </w:r>
      <w:r w:rsidR="00EE1F13" w:rsidRPr="00A32DD0">
        <w:rPr>
          <w:rFonts w:cstheme="minorHAnsi"/>
          <w:b/>
          <w:lang w:val="it-IT"/>
        </w:rPr>
        <w:t xml:space="preserve"> tematiche</w:t>
      </w:r>
      <w:r w:rsidR="00723D1E" w:rsidRPr="00A32DD0">
        <w:rPr>
          <w:rFonts w:cstheme="minorHAnsi"/>
          <w:b/>
          <w:lang w:val="it-IT"/>
        </w:rPr>
        <w:t xml:space="preserve">, </w:t>
      </w:r>
      <w:r w:rsidR="00723D1E" w:rsidRPr="00A32DD0">
        <w:rPr>
          <w:rFonts w:cstheme="minorHAnsi"/>
          <w:lang w:val="it-IT"/>
        </w:rPr>
        <w:t>quali</w:t>
      </w:r>
      <w:r w:rsidR="000C30DE" w:rsidRPr="00A32DD0">
        <w:rPr>
          <w:rFonts w:cstheme="minorHAnsi"/>
          <w:b/>
          <w:lang w:val="it-IT"/>
        </w:rPr>
        <w:t xml:space="preserve"> design, architettura, urbanistica, territorio</w:t>
      </w:r>
      <w:r w:rsidR="00EE1F13" w:rsidRPr="00A32DD0">
        <w:rPr>
          <w:rFonts w:cstheme="minorHAnsi"/>
          <w:b/>
          <w:lang w:val="it-IT"/>
        </w:rPr>
        <w:t xml:space="preserve"> </w:t>
      </w:r>
      <w:r w:rsidR="000C30DE" w:rsidRPr="00A32DD0">
        <w:rPr>
          <w:rFonts w:cstheme="minorHAnsi"/>
          <w:b/>
          <w:lang w:val="it-IT"/>
        </w:rPr>
        <w:t xml:space="preserve">e </w:t>
      </w:r>
      <w:proofErr w:type="spellStart"/>
      <w:r w:rsidR="000C30DE" w:rsidRPr="00A32DD0">
        <w:rPr>
          <w:rFonts w:cstheme="minorHAnsi"/>
          <w:b/>
          <w:lang w:val="it-IT"/>
        </w:rPr>
        <w:t>planet</w:t>
      </w:r>
      <w:proofErr w:type="spellEnd"/>
      <w:r w:rsidR="000C30DE" w:rsidRPr="00A32DD0">
        <w:rPr>
          <w:rFonts w:cstheme="minorHAnsi"/>
          <w:b/>
          <w:lang w:val="it-IT"/>
        </w:rPr>
        <w:t xml:space="preserve"> life.</w:t>
      </w:r>
    </w:p>
    <w:p w14:paraId="7138D541" w14:textId="77777777" w:rsidR="00354653" w:rsidRPr="00A32DD0" w:rsidRDefault="00354653" w:rsidP="00614F2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lang w:val="it-IT"/>
        </w:rPr>
      </w:pPr>
    </w:p>
    <w:p w14:paraId="2AE2644D" w14:textId="32FC3375" w:rsidR="00614F28" w:rsidRPr="00A32DD0" w:rsidRDefault="00FE4C4D" w:rsidP="00614F28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cstheme="minorHAnsi"/>
          <w:shd w:val="clear" w:color="auto" w:fill="FFFFFF"/>
          <w:lang w:val="it-IT"/>
        </w:rPr>
      </w:pPr>
      <w:r w:rsidRPr="00A32DD0">
        <w:rPr>
          <w:rFonts w:cstheme="minorHAnsi"/>
          <w:shd w:val="clear" w:color="auto" w:fill="FFFFFF"/>
          <w:lang w:val="it-IT"/>
        </w:rPr>
        <w:t>In apertura della manifestazione</w:t>
      </w:r>
      <w:r w:rsidR="00464FD4" w:rsidRPr="00A32DD0">
        <w:rPr>
          <w:rFonts w:cstheme="minorHAnsi"/>
          <w:shd w:val="clear" w:color="auto" w:fill="FFFFFF"/>
          <w:lang w:val="it-IT"/>
        </w:rPr>
        <w:t>,</w:t>
      </w:r>
      <w:r w:rsidRPr="00A32DD0">
        <w:rPr>
          <w:rFonts w:cstheme="minorHAnsi"/>
          <w:shd w:val="clear" w:color="auto" w:fill="FFFFFF"/>
          <w:lang w:val="it-IT"/>
        </w:rPr>
        <w:t xml:space="preserve"> il 25 settembre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, il </w:t>
      </w:r>
      <w:r w:rsidR="00614F28" w:rsidRPr="00A32DD0">
        <w:rPr>
          <w:rFonts w:cstheme="minorHAnsi"/>
          <w:shd w:val="clear" w:color="auto" w:fill="FFFFFF"/>
          <w:lang w:val="it-IT"/>
        </w:rPr>
        <w:t>fisico sperimental</w:t>
      </w:r>
      <w:r w:rsidR="00B1017F" w:rsidRPr="00A32DD0">
        <w:rPr>
          <w:rFonts w:cstheme="minorHAnsi"/>
          <w:shd w:val="clear" w:color="auto" w:fill="FFFFFF"/>
          <w:lang w:val="it-IT"/>
        </w:rPr>
        <w:t xml:space="preserve">e, 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divulgatore e </w:t>
      </w:r>
      <w:r w:rsidR="00B1017F" w:rsidRPr="00A32DD0">
        <w:rPr>
          <w:rFonts w:cstheme="minorHAnsi"/>
          <w:shd w:val="clear" w:color="auto" w:fill="FFFFFF"/>
          <w:lang w:val="it-IT"/>
        </w:rPr>
        <w:t>saggista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, già </w:t>
      </w:r>
      <w:r w:rsidR="00B1017F" w:rsidRPr="00A32DD0">
        <w:rPr>
          <w:rFonts w:cstheme="minorHAnsi"/>
          <w:shd w:val="clear" w:color="auto" w:fill="FFFFFF"/>
          <w:lang w:val="it-IT"/>
        </w:rPr>
        <w:t xml:space="preserve">presidente dell'Agenzia </w:t>
      </w:r>
      <w:r w:rsidR="00FA2130" w:rsidRPr="00A32DD0">
        <w:rPr>
          <w:rFonts w:cstheme="minorHAnsi"/>
          <w:shd w:val="clear" w:color="auto" w:fill="FFFFFF"/>
          <w:lang w:val="it-IT"/>
        </w:rPr>
        <w:t>S</w:t>
      </w:r>
      <w:r w:rsidR="00B1017F" w:rsidRPr="00A32DD0">
        <w:rPr>
          <w:rFonts w:cstheme="minorHAnsi"/>
          <w:shd w:val="clear" w:color="auto" w:fill="FFFFFF"/>
          <w:lang w:val="it-IT"/>
        </w:rPr>
        <w:t>paziale Italiana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, </w:t>
      </w:r>
      <w:r w:rsidR="00C94607" w:rsidRPr="00A32DD0">
        <w:rPr>
          <w:rFonts w:cstheme="minorHAnsi"/>
          <w:b/>
          <w:shd w:val="clear" w:color="auto" w:fill="FFFFFF"/>
          <w:lang w:val="it-IT"/>
        </w:rPr>
        <w:t>Roberto Battiston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, </w:t>
      </w:r>
      <w:r w:rsidR="00614F28" w:rsidRPr="00A32DD0">
        <w:rPr>
          <w:rFonts w:cstheme="minorHAnsi"/>
          <w:shd w:val="clear" w:color="auto" w:fill="FFFFFF"/>
          <w:lang w:val="it-IT"/>
        </w:rPr>
        <w:t>terrà una lectio</w:t>
      </w:r>
      <w:r w:rsidRPr="00A32DD0">
        <w:rPr>
          <w:rFonts w:cstheme="minorHAnsi"/>
          <w:shd w:val="clear" w:color="auto" w:fill="FFFFFF"/>
          <w:lang w:val="it-IT"/>
        </w:rPr>
        <w:t xml:space="preserve"> 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dedicata 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a celebrare l’importanza del pensiero scientifico, </w:t>
      </w:r>
      <w:r w:rsidR="00B1017F" w:rsidRPr="00A32DD0">
        <w:rPr>
          <w:rFonts w:cstheme="minorHAnsi"/>
          <w:shd w:val="clear" w:color="auto" w:fill="FFFFFF"/>
          <w:lang w:val="it-IT"/>
        </w:rPr>
        <w:t xml:space="preserve">bussola </w:t>
      </w:r>
      <w:r w:rsidR="00C94607" w:rsidRPr="00A32DD0">
        <w:rPr>
          <w:rFonts w:cstheme="minorHAnsi"/>
          <w:shd w:val="clear" w:color="auto" w:fill="FFFFFF"/>
          <w:lang w:val="it-IT"/>
        </w:rPr>
        <w:t xml:space="preserve">indispensabile </w:t>
      </w:r>
      <w:r w:rsidR="00B1017F" w:rsidRPr="00A32DD0">
        <w:rPr>
          <w:rFonts w:cstheme="minorHAnsi"/>
          <w:shd w:val="clear" w:color="auto" w:fill="FFFFFF"/>
          <w:lang w:val="it-IT"/>
        </w:rPr>
        <w:t xml:space="preserve">per </w:t>
      </w:r>
      <w:r w:rsidR="00E97A9A" w:rsidRPr="00A32DD0">
        <w:rPr>
          <w:rFonts w:cstheme="minorHAnsi"/>
          <w:shd w:val="clear" w:color="auto" w:fill="FFFFFF"/>
          <w:lang w:val="it-IT"/>
        </w:rPr>
        <w:t>agire con maggiore consapevolezza</w:t>
      </w:r>
      <w:r w:rsidR="00B1017F" w:rsidRPr="00A32DD0">
        <w:rPr>
          <w:rFonts w:cstheme="minorHAnsi"/>
          <w:shd w:val="clear" w:color="auto" w:fill="FFFFFF"/>
          <w:lang w:val="it-IT"/>
        </w:rPr>
        <w:t xml:space="preserve"> in un mondo sem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pre più incerto e imprevedibile, </w:t>
      </w:r>
      <w:r w:rsidR="00B1017F" w:rsidRPr="00A32DD0">
        <w:rPr>
          <w:rFonts w:cstheme="minorHAnsi"/>
          <w:shd w:val="clear" w:color="auto" w:fill="FFFFFF"/>
          <w:lang w:val="it-IT"/>
        </w:rPr>
        <w:t>ma anche pieno di opportunità.</w:t>
      </w:r>
      <w:r w:rsidRPr="00A32DD0">
        <w:rPr>
          <w:rFonts w:cstheme="minorHAnsi"/>
          <w:i/>
          <w:shd w:val="clear" w:color="auto" w:fill="FFFFFF"/>
          <w:lang w:val="it-IT"/>
        </w:rPr>
        <w:t xml:space="preserve"> </w:t>
      </w:r>
      <w:r w:rsidRPr="00A32DD0">
        <w:rPr>
          <w:rFonts w:cstheme="minorHAnsi"/>
          <w:shd w:val="clear" w:color="auto" w:fill="FFFFFF"/>
          <w:lang w:val="it-IT"/>
        </w:rPr>
        <w:t>In seguito al suo intervento, la serata inaugurale sarà animata dalle note jazz del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 pianista </w:t>
      </w:r>
      <w:r w:rsidR="00614F28" w:rsidRPr="00A32DD0">
        <w:rPr>
          <w:rFonts w:cstheme="minorHAnsi"/>
          <w:b/>
          <w:shd w:val="clear" w:color="auto" w:fill="FFFFFF"/>
          <w:lang w:val="it-IT"/>
        </w:rPr>
        <w:t>Danilo Rea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 e </w:t>
      </w:r>
      <w:r w:rsidRPr="00A32DD0">
        <w:rPr>
          <w:rFonts w:cstheme="minorHAnsi"/>
          <w:shd w:val="clear" w:color="auto" w:fill="FFFFFF"/>
          <w:lang w:val="it-IT"/>
        </w:rPr>
        <w:t>dal</w:t>
      </w:r>
      <w:r w:rsidR="00614F28" w:rsidRPr="00A32DD0">
        <w:rPr>
          <w:rFonts w:cstheme="minorHAnsi"/>
          <w:shd w:val="clear" w:color="auto" w:fill="FFFFFF"/>
          <w:lang w:val="it-IT"/>
        </w:rPr>
        <w:t xml:space="preserve">la performance di </w:t>
      </w:r>
      <w:r w:rsidR="00614F28" w:rsidRPr="00A32DD0">
        <w:rPr>
          <w:rFonts w:cstheme="minorHAnsi"/>
          <w:b/>
          <w:shd w:val="clear" w:color="auto" w:fill="FFFFFF"/>
          <w:lang w:val="it-IT"/>
        </w:rPr>
        <w:t>Marco Quercioli</w:t>
      </w:r>
      <w:r w:rsidR="00614F28" w:rsidRPr="00A32DD0">
        <w:rPr>
          <w:rFonts w:cstheme="minorHAnsi"/>
          <w:shd w:val="clear" w:color="auto" w:fill="FFFFFF"/>
          <w:lang w:val="it-IT"/>
        </w:rPr>
        <w:t>, campione del mondo di Stone Balance.</w:t>
      </w:r>
    </w:p>
    <w:p w14:paraId="232231FB" w14:textId="77777777" w:rsidR="00E121A0" w:rsidRPr="00A32DD0" w:rsidRDefault="00E121A0" w:rsidP="00F31EF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cstheme="minorHAnsi"/>
          <w:i/>
          <w:shd w:val="clear" w:color="auto" w:fill="FFFFFF"/>
          <w:lang w:val="it-IT"/>
        </w:rPr>
      </w:pPr>
    </w:p>
    <w:p w14:paraId="7D8AF8CD" w14:textId="7302B95C" w:rsidR="00FA2130" w:rsidRPr="00A32DD0" w:rsidRDefault="00FE4C4D" w:rsidP="00F31EF5">
      <w:pPr>
        <w:pStyle w:val="Default"/>
        <w:jc w:val="both"/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</w:pP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Nel corso dei numerosi interventi che andranno a comporre il ricco palinsesto della manifestazione, si parlerà di “</w:t>
      </w:r>
      <w:r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Geopolitica degli squilibri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” i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nsieme a </w:t>
      </w:r>
      <w:r w:rsidR="00406CDA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Lucio Caracciolo,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direttore di LIMES, 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ovvero</w:t>
      </w:r>
      <w:r w:rsidR="00D11786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di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come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le relazioni internazionali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modifichi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no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lo spazio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e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i comportamenti. </w:t>
      </w:r>
      <w:r w:rsidR="00C73DEC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Raul Pantaleo</w:t>
      </w:r>
      <w:r w:rsidR="00EE1F13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architetto di </w:t>
      </w:r>
      <w:proofErr w:type="spellStart"/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TAMAssociati</w:t>
      </w:r>
      <w:proofErr w:type="spellEnd"/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270C5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che</w:t>
      </w:r>
      <w:r w:rsidR="004D7D93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tra le altre cose,</w:t>
      </w:r>
      <w:r w:rsidR="00270C5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ha progettato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e realizzato diversi centri sanitari per Emergency in vari Paesi africani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sarà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in 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dialogo con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il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neuroscienziato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5614D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Giovanni Vecchiato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per approfondire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il legame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tra “</w:t>
      </w:r>
      <w:r w:rsidR="00C73DEC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Architettura ed empatia</w:t>
      </w:r>
      <w:r w:rsidR="00C73DEC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”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. </w:t>
      </w:r>
      <w:r w:rsidR="00406CDA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Omar di Felice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esploratore e </w:t>
      </w:r>
      <w:proofErr w:type="spellStart"/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ultracyclist</w:t>
      </w:r>
      <w:proofErr w:type="spellEnd"/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parlerà di “</w:t>
      </w:r>
      <w:r w:rsidR="00320A9A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Limite e possibilità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”</w:t>
      </w:r>
      <w:r w:rsidR="00707E62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raccontando della sua </w:t>
      </w:r>
      <w:r w:rsidR="00707E62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traversata 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dell’Antartide in bicicletta</w:t>
      </w:r>
      <w:r w:rsidR="00707E62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per portare avanti un progetto tra scienza e sport, e lanciare un messaggio sulla necessità di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impegnarsi </w:t>
      </w:r>
      <w:r w:rsidR="00707E62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per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contrastare</w:t>
      </w:r>
      <w:r w:rsidR="00707E62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la crisi climatica.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U</w:t>
      </w:r>
      <w:r w:rsidR="004D7D93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n viaggio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stavolta attraverso le</w:t>
      </w:r>
      <w:r w:rsidR="004D7D93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cartografie d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ella </w:t>
      </w:r>
      <w:proofErr w:type="spellStart"/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geopoeta</w:t>
      </w:r>
      <w:proofErr w:type="spellEnd"/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4D7D93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Laura </w:t>
      </w:r>
      <w:r w:rsidR="00F04BD0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Canali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offrirà una rappresentazione del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le tensio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ni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che agitano i continenti</w:t>
      </w:r>
      <w:r w:rsidR="0053520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;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e ancora, 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si parlerà </w:t>
      </w:r>
      <w:r w:rsidR="00D11786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della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relazione tra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etica e intellig</w:t>
      </w:r>
      <w:r w:rsidR="00320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enza artificiale</w:t>
      </w:r>
      <w:r w:rsidR="004D7D93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con 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il consigliere di Papa Francesco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5614D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5614D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Padre </w:t>
      </w:r>
      <w:r w:rsidR="004D7D93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Paolo Benanti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. </w:t>
      </w:r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A cavallo tra architettura, design e arte pubblica si </w:t>
      </w:r>
      <w:r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muoveranno invece </w:t>
      </w:r>
      <w:r w:rsidR="00354653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 xml:space="preserve">Alexander </w:t>
      </w:r>
      <w:proofErr w:type="spellStart"/>
      <w:r w:rsidR="00354653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>Römer</w:t>
      </w:r>
      <w:proofErr w:type="spellEnd"/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, fondatore del collettivo berlinese </w:t>
      </w:r>
      <w:proofErr w:type="spellStart"/>
      <w:r w:rsidR="00B1017F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Constructlab</w:t>
      </w:r>
      <w:proofErr w:type="spellEnd"/>
      <w:r w:rsidR="00B1017F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, che </w:t>
      </w:r>
      <w:r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tratterà di</w:t>
      </w:r>
      <w:r w:rsidR="00FA2130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 “</w:t>
      </w:r>
      <w:r w:rsidR="00B1017F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Architettura della convivialità”</w:t>
      </w:r>
      <w:r w:rsidR="00B1017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; </w:t>
      </w:r>
      <w:r w:rsidR="00354653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 xml:space="preserve">Alessandra Covini </w:t>
      </w:r>
      <w:r w:rsidR="00354653" w:rsidRPr="00A32DD0">
        <w:rPr>
          <w:rFonts w:asciiTheme="minorHAnsi" w:hAnsiTheme="minorHAnsi" w:cstheme="minorHAnsi"/>
          <w:bCs/>
          <w:color w:val="auto"/>
          <w:sz w:val="22"/>
          <w:szCs w:val="22"/>
          <w:shd w:val="clear" w:color="auto" w:fill="FFFFFF"/>
          <w:lang w:val="it-IT"/>
        </w:rPr>
        <w:t>e </w:t>
      </w:r>
      <w:r w:rsidR="00354653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>Giovanni Bellotti,</w:t>
      </w:r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 alla guida di </w:t>
      </w:r>
      <w:proofErr w:type="spellStart"/>
      <w:r w:rsidR="00354653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>StudioOssidiana</w:t>
      </w:r>
      <w:proofErr w:type="spellEnd"/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, porteranno </w:t>
      </w:r>
      <w:r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invece </w:t>
      </w:r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all'attenzione del pubblico perugino il proprio approccio</w:t>
      </w:r>
      <w:r w:rsidR="00C02BC4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 </w:t>
      </w:r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collaborativo e interdisciplinare </w:t>
      </w:r>
      <w:r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applicato </w:t>
      </w:r>
      <w:r w:rsidR="00354653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alla progettazione e alla costruzione</w:t>
      </w:r>
      <w:r w:rsidR="00B1017F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. La 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coreografa e danzatrice </w:t>
      </w:r>
      <w:r w:rsidR="004C70A4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Raffaella Giordano</w:t>
      </w:r>
      <w:r w:rsidR="004C70A4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affronterà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il tema del</w:t>
      </w:r>
      <w:r w:rsidR="00E97A9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la relazione tra </w:t>
      </w:r>
      <w:r w:rsidR="00406CD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corp</w:t>
      </w:r>
      <w:r w:rsidR="00E97A9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o</w:t>
      </w:r>
      <w:r w:rsidR="00406CD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 </w:t>
      </w:r>
      <w:r w:rsidR="00E97A9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e</w:t>
      </w:r>
      <w:r w:rsidR="00406CDA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 spazio</w:t>
      </w:r>
      <w:r w:rsidR="00E97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in dialogo con </w:t>
      </w:r>
      <w:r w:rsidR="00E97A9A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Barbara Binelli</w:t>
      </w:r>
      <w:r w:rsidR="00406CD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.</w:t>
      </w:r>
      <w:r w:rsidR="00C02BC4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Nel corso degli interventi 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in collaborazione con l’Università di Perugia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“</w:t>
      </w:r>
      <w:r w:rsidR="00F31EF5" w:rsidRPr="00A32DD0">
        <w:rPr>
          <w:rFonts w:asciiTheme="minorHAnsi" w:hAnsiTheme="minorHAnsi" w:cstheme="minorHAnsi"/>
          <w:b/>
          <w:bCs/>
          <w:i/>
          <w:color w:val="auto"/>
          <w:sz w:val="22"/>
          <w:szCs w:val="22"/>
          <w:lang w:val="it-IT"/>
        </w:rPr>
        <w:t>Aspettando la notte europea dei ricercatori - SHARPER 2024</w:t>
      </w:r>
      <w:r w:rsidR="00F31EF5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”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</w:t>
      </w:r>
      <w:r w:rsidR="007E3470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shd w:val="clear" w:color="auto" w:fill="FFFFFF"/>
          <w:lang w:val="it-IT"/>
        </w:rPr>
        <w:t>Luca Bindi</w:t>
      </w:r>
      <w:r w:rsidR="007E3470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, docente di Mineralogia dell’Università di Firenze e premio ASPEN 2018, terrà una </w:t>
      </w:r>
      <w:proofErr w:type="spellStart"/>
      <w:r w:rsidR="007E3470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>lecture</w:t>
      </w:r>
      <w:proofErr w:type="spellEnd"/>
      <w:r w:rsidR="007E3470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 sulla straordinaria scoperta de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shd w:val="clear" w:color="auto" w:fill="FFFFFF"/>
          <w:lang w:val="it-IT"/>
        </w:rPr>
        <w:t xml:space="preserve">i “quasicristalli in natura”. Ancora, </w:t>
      </w:r>
      <w:r w:rsidR="0053520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“</w:t>
      </w:r>
      <w:r w:rsidR="002D23F1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Natura/Utopia</w:t>
      </w:r>
      <w:r w:rsidR="00535201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”</w:t>
      </w:r>
      <w:r w:rsidR="00FA213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53520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sarà </w:t>
      </w:r>
      <w:r w:rsidR="002D23F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il titolo del dialogo tra </w:t>
      </w:r>
      <w:r w:rsidR="002D23F1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Ugo La Pietra</w:t>
      </w:r>
      <w:r w:rsidR="002D23F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architetto, artista, designer</w:t>
      </w:r>
      <w:r w:rsidR="0053520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2D23F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e il critico d'arte </w:t>
      </w:r>
      <w:r w:rsidR="002D23F1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Marco Tonelli</w:t>
      </w:r>
      <w:r w:rsidR="002D23F1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. </w:t>
      </w:r>
      <w:r w:rsidR="00BA59FD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Protagonisti anche il filosofo e direttore editoriale di Domus </w:t>
      </w:r>
      <w:r w:rsidR="00F04BD0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Walter Mariotti</w:t>
      </w:r>
      <w:r w:rsidR="00AD7834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, </w:t>
      </w:r>
      <w:r w:rsidR="00AD7834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che presenterà un paper dal titolo </w:t>
      </w:r>
      <w:r w:rsidR="009F049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“</w:t>
      </w:r>
      <w:r w:rsidR="009F049F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Architettura e libertà: p</w:t>
      </w:r>
      <w:r w:rsidR="00AD7834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aesaggio,</w:t>
      </w:r>
      <w:r w:rsidR="009F049F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 xml:space="preserve"> città, diritti civili</w:t>
      </w:r>
      <w:r w:rsidR="009F049F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”</w:t>
      </w:r>
      <w:r w:rsidR="009924E6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BA59FD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e </w:t>
      </w:r>
      <w:proofErr w:type="spellStart"/>
      <w:r w:rsidR="00F04BD0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Toshiko</w:t>
      </w:r>
      <w:proofErr w:type="spellEnd"/>
      <w:r w:rsidR="00F04BD0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 Mori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architetta</w:t>
      </w:r>
      <w:r w:rsidR="00BA59FD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e docente alla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BA59FD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Harvard Graduate School of Design che proprio di Domus è stata </w:t>
      </w:r>
      <w:r w:rsidR="009F049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G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uest </w:t>
      </w:r>
      <w:r w:rsidR="009F049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E</w:t>
      </w:r>
      <w:r w:rsidR="00F04BD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ditor nel 2023</w:t>
      </w:r>
      <w:r w:rsidR="00BA59FD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.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A partire dal suo ultimo libro</w:t>
      </w:r>
      <w:r w:rsidR="00FA2130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“</w:t>
      </w:r>
      <w:r w:rsidR="0094139B" w:rsidRPr="00A32DD0">
        <w:rPr>
          <w:rFonts w:asciiTheme="minorHAnsi" w:hAnsiTheme="minorHAnsi" w:cstheme="minorHAnsi"/>
          <w:b/>
          <w:i/>
          <w:color w:val="auto"/>
          <w:sz w:val="22"/>
          <w:szCs w:val="22"/>
          <w:lang w:val="it-IT"/>
        </w:rPr>
        <w:t>Stanze. Abitare il desiderio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”, 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l’architetto, docente, critico e curatore</w:t>
      </w:r>
      <w:r w:rsidR="009D4F3B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</w:t>
      </w:r>
      <w:r w:rsidR="0094139B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Luca Molinari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si addentrerà nella dimensione intima degli ambienti che compongono le nostre case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mentre, dall’altra parte della soglia,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94139B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Antonio Brunori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dott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ore forestale e segretario PEFC -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in un gioco di continui ribaltamenti tra spazi interni ed esterni - 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inviterà 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l’ascoltatore ad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immaginare 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que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gli stessi ambienti in Natura, prima casa dell’homo sapiens. Oltre il domestico, a seguire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94139B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Annalisa Metta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, docente e autrice, 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rivendicherà la necessità del progetto di paesaggio, inteso come una forma di collaborazione gentile e gioiosa dall’esito incerto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con un’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i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nedita e feconda visione, in grado di ribaltare</w:t>
      </w:r>
      <w:r w:rsidR="0094139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la prassi dei “professionisti del giardino”.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</w:p>
    <w:p w14:paraId="6F6D2195" w14:textId="5C540726" w:rsidR="00695884" w:rsidRPr="00A32DD0" w:rsidRDefault="00F04BD0" w:rsidP="00F31EF5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  <w:lang w:val="it-IT"/>
        </w:rPr>
      </w:pP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Tra gli ospiti internazionali</w:t>
      </w:r>
      <w:r w:rsidR="009D4F3B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 ci saranno anche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il</w:t>
      </w:r>
      <w:r w:rsidR="00E97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celebre maestro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danese </w:t>
      </w:r>
      <w:proofErr w:type="spellStart"/>
      <w:r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Jan</w:t>
      </w:r>
      <w:proofErr w:type="spellEnd"/>
      <w:r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 </w:t>
      </w:r>
      <w:proofErr w:type="spellStart"/>
      <w:r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>Gehl</w:t>
      </w:r>
      <w:proofErr w:type="spellEnd"/>
      <w:r w:rsidR="00AE305F" w:rsidRPr="00A32DD0">
        <w:rPr>
          <w:rFonts w:asciiTheme="minorHAnsi" w:hAnsiTheme="minorHAnsi" w:cstheme="minorHAnsi"/>
          <w:b/>
          <w:bCs/>
          <w:color w:val="auto"/>
          <w:sz w:val="22"/>
          <w:szCs w:val="22"/>
          <w:lang w:val="it-IT"/>
        </w:rPr>
        <w:t xml:space="preserve">, </w:t>
      </w:r>
      <w:r w:rsidR="00E97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decano </w:t>
      </w:r>
      <w:r w:rsidR="000C27E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del progetto dello</w:t>
      </w:r>
      <w:r w:rsidR="00E97A9A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spazio urbano</w:t>
      </w:r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0C27E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il co-fondatore di </w:t>
      </w:r>
      <w:proofErr w:type="spellStart"/>
      <w:r w:rsidR="00CF6497" w:rsidRPr="00A32DD0">
        <w:rPr>
          <w:rStyle w:val="Enfasicorsivo"/>
          <w:rFonts w:asciiTheme="minorHAnsi" w:hAnsiTheme="minorHAnsi" w:cstheme="minorHAnsi"/>
          <w:b/>
          <w:bCs/>
          <w:i w:val="0"/>
          <w:iCs w:val="0"/>
          <w:color w:val="auto"/>
          <w:sz w:val="22"/>
          <w:szCs w:val="22"/>
          <w:shd w:val="clear" w:color="auto" w:fill="FFFFFF"/>
          <w:lang w:val="it-IT"/>
        </w:rPr>
        <w:t>Snøhett</w:t>
      </w:r>
      <w:r w:rsidR="00B474EF" w:rsidRPr="00A32DD0">
        <w:rPr>
          <w:rStyle w:val="Enfasicorsivo"/>
          <w:rFonts w:asciiTheme="minorHAnsi" w:hAnsiTheme="minorHAnsi" w:cstheme="minorHAnsi"/>
          <w:b/>
          <w:bCs/>
          <w:i w:val="0"/>
          <w:iCs w:val="0"/>
          <w:color w:val="auto"/>
          <w:sz w:val="22"/>
          <w:szCs w:val="22"/>
          <w:shd w:val="clear" w:color="auto" w:fill="FFFFFF"/>
          <w:lang w:val="it-IT"/>
        </w:rPr>
        <w:t>a</w:t>
      </w:r>
      <w:proofErr w:type="spellEnd"/>
      <w:r w:rsidR="00A90097">
        <w:rPr>
          <w:rStyle w:val="Enfasicorsivo"/>
          <w:rFonts w:asciiTheme="minorHAnsi" w:hAnsiTheme="minorHAnsi" w:cstheme="minorHAnsi"/>
          <w:b/>
          <w:bCs/>
          <w:i w:val="0"/>
          <w:iCs w:val="0"/>
          <w:color w:val="auto"/>
          <w:sz w:val="22"/>
          <w:szCs w:val="22"/>
          <w:shd w:val="clear" w:color="auto" w:fill="FFFFFF"/>
          <w:lang w:val="it-IT"/>
        </w:rPr>
        <w:t>,</w:t>
      </w:r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</w:t>
      </w:r>
      <w:proofErr w:type="spellStart"/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Kjetil</w:t>
      </w:r>
      <w:proofErr w:type="spellEnd"/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</w:t>
      </w:r>
      <w:proofErr w:type="spellStart"/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Trædal</w:t>
      </w:r>
      <w:proofErr w:type="spellEnd"/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</w:t>
      </w:r>
      <w:proofErr w:type="spellStart"/>
      <w:r w:rsidR="00CF6497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Thorsen</w:t>
      </w:r>
      <w:proofErr w:type="spellEnd"/>
      <w:r w:rsidR="00CF6497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,</w:t>
      </w:r>
      <w:r w:rsidR="004951B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Petra </w:t>
      </w:r>
      <w:proofErr w:type="spellStart"/>
      <w:r w:rsidR="004951B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Blaisse</w:t>
      </w:r>
      <w:proofErr w:type="spellEnd"/>
      <w:r w:rsidR="004951B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</w:t>
      </w:r>
      <w:r w:rsidR="004951B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e</w:t>
      </w:r>
      <w:r w:rsidR="004951B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 xml:space="preserve"> Jana </w:t>
      </w:r>
      <w:proofErr w:type="spellStart"/>
      <w:r w:rsidR="004951B9" w:rsidRPr="00A32DD0">
        <w:rPr>
          <w:rFonts w:asciiTheme="minorHAnsi" w:hAnsiTheme="minorHAnsi" w:cstheme="minorHAnsi"/>
          <w:b/>
          <w:color w:val="auto"/>
          <w:sz w:val="22"/>
          <w:szCs w:val="22"/>
          <w:lang w:val="it-IT"/>
        </w:rPr>
        <w:t>Crepon</w:t>
      </w:r>
      <w:proofErr w:type="spellEnd"/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(Inside </w:t>
      </w:r>
      <w:proofErr w:type="spellStart"/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Outside</w:t>
      </w:r>
      <w:proofErr w:type="spellEnd"/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proofErr w:type="spellStart"/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Landscape</w:t>
      </w:r>
      <w:proofErr w:type="spellEnd"/>
      <w:r w:rsidR="00AE305F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);</w:t>
      </w:r>
      <w:r w:rsidR="004951B9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 </w:t>
      </w:r>
      <w:r w:rsidR="00312BBE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 xml:space="preserve">mentre tra </w:t>
      </w:r>
      <w:r w:rsidR="00F31EF5" w:rsidRPr="00A32DD0">
        <w:rPr>
          <w:rFonts w:asciiTheme="minorHAnsi" w:hAnsiTheme="minorHAnsi" w:cstheme="minorHAnsi"/>
          <w:color w:val="auto"/>
          <w:sz w:val="22"/>
          <w:szCs w:val="22"/>
          <w:lang w:val="it-IT"/>
        </w:rPr>
        <w:t>gli italiani</w:t>
      </w:r>
      <w:r w:rsidR="00F31EF5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, </w:t>
      </w:r>
      <w:r w:rsidR="00653DA9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con un intervento intitolato </w:t>
      </w:r>
      <w:r w:rsidR="00A90097" w:rsidRPr="00A90097">
        <w:rPr>
          <w:rFonts w:asciiTheme="minorHAnsi" w:hAnsiTheme="minorHAnsi" w:cstheme="minorHAnsi"/>
          <w:b/>
          <w:i/>
          <w:color w:val="000000" w:themeColor="text1"/>
          <w:sz w:val="22"/>
          <w:szCs w:val="22"/>
          <w:lang w:val="it-IT"/>
        </w:rPr>
        <w:t>“1:1 – Un approccio umanistico”</w:t>
      </w:r>
      <w:r w:rsidR="00653DA9">
        <w:rPr>
          <w:rFonts w:asciiTheme="minorHAnsi" w:hAnsiTheme="minorHAnsi" w:cstheme="minorHAnsi"/>
          <w:b/>
          <w:i/>
          <w:color w:val="000000" w:themeColor="text1"/>
          <w:sz w:val="22"/>
          <w:szCs w:val="22"/>
          <w:lang w:val="it-IT"/>
        </w:rPr>
        <w:t xml:space="preserve"> </w:t>
      </w:r>
      <w:r w:rsidR="00653DA9" w:rsidRPr="00653DA9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ci sarà </w:t>
      </w:r>
      <w:r w:rsidR="00653DA9" w:rsidRPr="00653DA9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 xml:space="preserve">Piero </w:t>
      </w:r>
      <w:proofErr w:type="spellStart"/>
      <w:r w:rsidR="00653DA9" w:rsidRPr="00653DA9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Lissoni</w:t>
      </w:r>
      <w:proofErr w:type="spellEnd"/>
      <w:r w:rsidR="00A90097" w:rsidRPr="00653DA9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>,</w:t>
      </w:r>
      <w:r w:rsidR="00653DA9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 e ancora</w:t>
      </w:r>
      <w:r w:rsidR="00A90097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 xml:space="preserve"> </w:t>
      </w:r>
      <w:r w:rsidR="00B5009C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 xml:space="preserve">Mario </w:t>
      </w:r>
      <w:proofErr w:type="spellStart"/>
      <w:r w:rsidR="00B5009C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Cu</w:t>
      </w:r>
      <w:r w:rsidR="00F31EF5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cinella</w:t>
      </w:r>
      <w:proofErr w:type="spellEnd"/>
      <w:r w:rsidR="003F4082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 xml:space="preserve">, </w:t>
      </w:r>
      <w:r w:rsidR="00CF6497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Amedeo Schiattarella</w:t>
      </w:r>
      <w:r w:rsidR="003F4082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, </w:t>
      </w:r>
      <w:r w:rsidR="003F4082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 xml:space="preserve">Aldo </w:t>
      </w:r>
      <w:proofErr w:type="spellStart"/>
      <w:r w:rsidR="003F4082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Colonetti</w:t>
      </w:r>
      <w:proofErr w:type="spellEnd"/>
      <w:r w:rsidR="003F4082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 e </w:t>
      </w:r>
      <w:r w:rsidR="003F4082" w:rsidRPr="00A32DD0">
        <w:rPr>
          <w:rFonts w:asciiTheme="minorHAnsi" w:hAnsiTheme="minorHAnsi" w:cstheme="minorHAnsi"/>
          <w:b/>
          <w:color w:val="000000" w:themeColor="text1"/>
          <w:sz w:val="22"/>
          <w:szCs w:val="22"/>
          <w:lang w:val="it-IT"/>
        </w:rPr>
        <w:t>Giacomo Maniscalco</w:t>
      </w:r>
      <w:r w:rsidR="003F4082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 xml:space="preserve"> per SOS (School of </w:t>
      </w:r>
      <w:proofErr w:type="spellStart"/>
      <w:r w:rsidR="003F4082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>Sustainability</w:t>
      </w:r>
      <w:proofErr w:type="spellEnd"/>
      <w:r w:rsidR="003F4082" w:rsidRPr="00A32DD0">
        <w:rPr>
          <w:rFonts w:asciiTheme="minorHAnsi" w:hAnsiTheme="minorHAnsi" w:cstheme="minorHAnsi"/>
          <w:color w:val="000000" w:themeColor="text1"/>
          <w:sz w:val="22"/>
          <w:szCs w:val="22"/>
          <w:lang w:val="it-IT"/>
        </w:rPr>
        <w:t>).</w:t>
      </w:r>
    </w:p>
    <w:p w14:paraId="54F10CDA" w14:textId="77777777" w:rsidR="00FA2130" w:rsidRPr="00A32DD0" w:rsidRDefault="00FA2130" w:rsidP="00F31EF5">
      <w:pPr>
        <w:pStyle w:val="Default"/>
        <w:jc w:val="both"/>
        <w:rPr>
          <w:rFonts w:asciiTheme="minorHAnsi" w:hAnsiTheme="minorHAnsi" w:cstheme="minorHAnsi"/>
          <w:color w:val="auto"/>
          <w:sz w:val="22"/>
          <w:szCs w:val="22"/>
          <w:lang w:val="it-IT"/>
        </w:rPr>
      </w:pPr>
    </w:p>
    <w:p w14:paraId="62B66D12" w14:textId="317E84A8" w:rsidR="00312BBE" w:rsidRPr="00A32DD0" w:rsidRDefault="00312BBE" w:rsidP="00312BBE">
      <w:pPr>
        <w:jc w:val="both"/>
        <w:rPr>
          <w:rFonts w:cstheme="minorHAnsi"/>
          <w:shd w:val="clear" w:color="auto" w:fill="FFFFFF"/>
          <w:lang w:val="it-IT"/>
        </w:rPr>
      </w:pPr>
      <w:r w:rsidRPr="00A32DD0">
        <w:rPr>
          <w:rFonts w:cstheme="minorHAnsi"/>
          <w:lang w:val="it-IT"/>
        </w:rPr>
        <w:t>U</w:t>
      </w:r>
      <w:r w:rsidR="00B1017F" w:rsidRPr="00A32DD0">
        <w:rPr>
          <w:rFonts w:cstheme="minorHAnsi"/>
          <w:lang w:val="it-IT"/>
        </w:rPr>
        <w:t>n’ulteriore occasione di riflessione</w:t>
      </w:r>
      <w:r w:rsidRPr="00A32DD0">
        <w:rPr>
          <w:rFonts w:cstheme="minorHAnsi"/>
          <w:lang w:val="it-IT"/>
        </w:rPr>
        <w:t xml:space="preserve"> sul concetto di </w:t>
      </w:r>
      <w:r w:rsidRPr="00A32DD0">
        <w:rPr>
          <w:rFonts w:cstheme="minorHAnsi"/>
          <w:shd w:val="clear" w:color="auto" w:fill="FFFFFF"/>
          <w:lang w:val="it-IT"/>
        </w:rPr>
        <w:t xml:space="preserve">relazione e di responsabilità condivisa, </w:t>
      </w:r>
      <w:r w:rsidRPr="00A32DD0">
        <w:rPr>
          <w:rFonts w:cstheme="minorHAnsi"/>
          <w:lang w:val="it-IT"/>
        </w:rPr>
        <w:t>sarà offerta ai visitatori</w:t>
      </w:r>
      <w:r w:rsidR="00B1017F" w:rsidRPr="00A32DD0">
        <w:rPr>
          <w:rFonts w:cstheme="minorHAnsi"/>
          <w:lang w:val="it-IT"/>
        </w:rPr>
        <w:t xml:space="preserve"> con</w:t>
      </w:r>
      <w:r w:rsidRPr="00A32DD0">
        <w:rPr>
          <w:rFonts w:cstheme="minorHAnsi"/>
          <w:lang w:val="it-IT"/>
        </w:rPr>
        <w:t xml:space="preserve"> la </w:t>
      </w:r>
      <w:r w:rsidRPr="00A32DD0">
        <w:rPr>
          <w:rFonts w:cstheme="minorHAnsi"/>
          <w:b/>
          <w:lang w:val="it-IT"/>
        </w:rPr>
        <w:t>video installazione</w:t>
      </w:r>
      <w:r w:rsidR="00B1017F" w:rsidRPr="00A32DD0">
        <w:rPr>
          <w:rFonts w:cstheme="minorHAnsi"/>
          <w:b/>
          <w:lang w:val="it-IT"/>
        </w:rPr>
        <w:t xml:space="preserve"> </w:t>
      </w:r>
      <w:r w:rsidRPr="00A32DD0">
        <w:rPr>
          <w:rFonts w:cstheme="minorHAnsi"/>
          <w:shd w:val="clear" w:color="auto" w:fill="FFFFFF"/>
          <w:lang w:val="it-IT"/>
        </w:rPr>
        <w:t>di </w:t>
      </w:r>
      <w:r w:rsidRPr="00A32DD0">
        <w:rPr>
          <w:rFonts w:cstheme="minorHAnsi"/>
          <w:b/>
          <w:bCs/>
          <w:shd w:val="clear" w:color="auto" w:fill="FFFFFF"/>
          <w:lang w:val="it-IT"/>
        </w:rPr>
        <w:t>AMDL CIRCLE e Michele De Lucchi</w:t>
      </w:r>
      <w:r w:rsidRPr="00A32DD0">
        <w:rPr>
          <w:rFonts w:cstheme="minorHAnsi"/>
          <w:shd w:val="clear" w:color="auto" w:fill="FFFFFF"/>
          <w:lang w:val="it-IT"/>
        </w:rPr>
        <w:t> </w:t>
      </w:r>
      <w:r w:rsidRPr="00A32DD0">
        <w:rPr>
          <w:rFonts w:cstheme="minorHAnsi"/>
          <w:b/>
          <w:lang w:val="it-IT"/>
        </w:rPr>
        <w:t>“</w:t>
      </w:r>
      <w:proofErr w:type="spellStart"/>
      <w:r w:rsidR="00B74B1C" w:rsidRPr="00A32DD0">
        <w:rPr>
          <w:rFonts w:cstheme="minorHAnsi"/>
          <w:i/>
          <w:lang w:val="it-IT"/>
        </w:rPr>
        <w:t>Leaveitbe</w:t>
      </w:r>
      <w:proofErr w:type="spellEnd"/>
      <w:r w:rsidRPr="00A32DD0">
        <w:rPr>
          <w:rFonts w:cstheme="minorHAnsi"/>
          <w:b/>
          <w:lang w:val="it-IT"/>
        </w:rPr>
        <w:t>”</w:t>
      </w:r>
      <w:r w:rsidRPr="00A32DD0">
        <w:rPr>
          <w:rFonts w:cstheme="minorHAnsi"/>
          <w:lang w:val="it-IT"/>
        </w:rPr>
        <w:t xml:space="preserve">: un contributo </w:t>
      </w:r>
      <w:r w:rsidRPr="00A32DD0">
        <w:rPr>
          <w:rFonts w:cstheme="minorHAnsi"/>
          <w:shd w:val="clear" w:color="auto" w:fill="FFFFFF"/>
          <w:lang w:val="it-IT"/>
        </w:rPr>
        <w:t>sull’importanza dello spazio “liberato” rispetto a quello costruito e sulla capacità di autorigenerazione dei luoghi.</w:t>
      </w:r>
    </w:p>
    <w:p w14:paraId="21A24231" w14:textId="6ED56450" w:rsidR="00C02BC4" w:rsidRPr="00A32DD0" w:rsidRDefault="00AE305F" w:rsidP="0041073C">
      <w:pPr>
        <w:jc w:val="both"/>
        <w:rPr>
          <w:rFonts w:cstheme="minorHAnsi"/>
          <w:shd w:val="clear" w:color="auto" w:fill="FFFFFF"/>
          <w:lang w:val="it-IT"/>
        </w:rPr>
      </w:pPr>
      <w:r w:rsidRPr="00A32DD0">
        <w:rPr>
          <w:rFonts w:cstheme="minorHAnsi"/>
          <w:shd w:val="clear" w:color="auto" w:fill="FFFFFF"/>
          <w:lang w:val="it-IT"/>
        </w:rPr>
        <w:lastRenderedPageBreak/>
        <w:t xml:space="preserve">Ad accogliere il pubblico e </w:t>
      </w:r>
      <w:r w:rsidR="008516E0" w:rsidRPr="00A32DD0">
        <w:rPr>
          <w:rFonts w:cstheme="minorHAnsi"/>
          <w:shd w:val="clear" w:color="auto" w:fill="FFFFFF"/>
          <w:lang w:val="it-IT"/>
        </w:rPr>
        <w:t>gli ospiti, a San Francesco al P</w:t>
      </w:r>
      <w:r w:rsidR="00E0653D" w:rsidRPr="00A32DD0">
        <w:rPr>
          <w:rFonts w:cstheme="minorHAnsi"/>
          <w:shd w:val="clear" w:color="auto" w:fill="FFFFFF"/>
          <w:lang w:val="it-IT"/>
        </w:rPr>
        <w:t xml:space="preserve">rato, </w:t>
      </w:r>
      <w:r w:rsidRPr="00A32DD0">
        <w:rPr>
          <w:rFonts w:cstheme="minorHAnsi"/>
          <w:shd w:val="clear" w:color="auto" w:fill="FFFFFF"/>
          <w:lang w:val="it-IT"/>
        </w:rPr>
        <w:t>anche i</w:t>
      </w:r>
      <w:r w:rsidR="00E0653D" w:rsidRPr="00A32DD0">
        <w:rPr>
          <w:rFonts w:cstheme="minorHAnsi"/>
          <w:shd w:val="clear" w:color="auto" w:fill="FFFFFF"/>
          <w:lang w:val="it-IT"/>
        </w:rPr>
        <w:t>l prototipo</w:t>
      </w:r>
      <w:r w:rsidR="004E20F8" w:rsidRPr="00A32DD0">
        <w:rPr>
          <w:rFonts w:cstheme="minorHAnsi"/>
          <w:shd w:val="clear" w:color="auto" w:fill="FFFFFF"/>
          <w:lang w:val="it-IT"/>
        </w:rPr>
        <w:t xml:space="preserve"> realizzato in autocostruzione con</w:t>
      </w:r>
      <w:r w:rsidR="00E0653D" w:rsidRPr="00A32DD0">
        <w:rPr>
          <w:rFonts w:cstheme="minorHAnsi"/>
          <w:shd w:val="clear" w:color="auto" w:fill="FFFFFF"/>
          <w:lang w:val="it-IT"/>
        </w:rPr>
        <w:t xml:space="preserve"> </w:t>
      </w:r>
      <w:r w:rsidR="004E20F8" w:rsidRPr="00A32DD0">
        <w:rPr>
          <w:rFonts w:cstheme="minorHAnsi"/>
          <w:shd w:val="clear" w:color="auto" w:fill="FFFFFF"/>
          <w:lang w:val="it-IT"/>
        </w:rPr>
        <w:t xml:space="preserve">l’innovativo </w:t>
      </w:r>
      <w:r w:rsidR="00E0653D" w:rsidRPr="00A32DD0">
        <w:rPr>
          <w:rFonts w:cstheme="minorHAnsi"/>
          <w:shd w:val="clear" w:color="auto" w:fill="FFFFFF"/>
          <w:lang w:val="it-IT"/>
        </w:rPr>
        <w:t>sistema di prefabbricazione leggera per le Emergenze</w:t>
      </w:r>
      <w:r w:rsidRPr="00A32DD0">
        <w:rPr>
          <w:rFonts w:cstheme="minorHAnsi"/>
          <w:shd w:val="clear" w:color="auto" w:fill="FFFFFF"/>
          <w:lang w:val="it-IT"/>
        </w:rPr>
        <w:t>,</w:t>
      </w:r>
      <w:r w:rsidR="004E20F8" w:rsidRPr="00A32DD0">
        <w:rPr>
          <w:rFonts w:cstheme="minorHAnsi"/>
          <w:b/>
          <w:bCs/>
          <w:shd w:val="clear" w:color="auto" w:fill="FFFFFF"/>
          <w:lang w:val="it-IT"/>
        </w:rPr>
        <w:t xml:space="preserve"> </w:t>
      </w:r>
      <w:r w:rsidR="004E20F8" w:rsidRPr="00A32DD0">
        <w:rPr>
          <w:rFonts w:cstheme="minorHAnsi"/>
          <w:shd w:val="clear" w:color="auto" w:fill="FFFFFF"/>
          <w:lang w:val="it-IT"/>
        </w:rPr>
        <w:t>“</w:t>
      </w:r>
      <w:r w:rsidR="004E20F8" w:rsidRPr="00A32DD0">
        <w:rPr>
          <w:rFonts w:cstheme="minorHAnsi"/>
          <w:b/>
          <w:shd w:val="clear" w:color="auto" w:fill="FFFFFF"/>
          <w:lang w:val="it-IT"/>
        </w:rPr>
        <w:t>H7 Shelter</w:t>
      </w:r>
      <w:r w:rsidR="004E20F8" w:rsidRPr="00A32DD0">
        <w:rPr>
          <w:rFonts w:cstheme="minorHAnsi"/>
          <w:shd w:val="clear" w:color="auto" w:fill="FFFFFF"/>
          <w:lang w:val="it-IT"/>
        </w:rPr>
        <w:t xml:space="preserve">”, </w:t>
      </w:r>
      <w:r w:rsidR="00E0653D" w:rsidRPr="00A32DD0">
        <w:rPr>
          <w:rFonts w:cstheme="minorHAnsi"/>
          <w:shd w:val="clear" w:color="auto" w:fill="FFFFFF"/>
          <w:lang w:val="it-IT"/>
        </w:rPr>
        <w:t>progetto di ricerca sviluppato da Hope and Space ETS in collaborazione con l'</w:t>
      </w:r>
      <w:r w:rsidR="00E0653D" w:rsidRPr="00A32DD0">
        <w:rPr>
          <w:rFonts w:cstheme="minorHAnsi"/>
          <w:b/>
          <w:shd w:val="clear" w:color="auto" w:fill="FFFFFF"/>
          <w:lang w:val="it-IT"/>
        </w:rPr>
        <w:t>U</w:t>
      </w:r>
      <w:r w:rsidR="00E0653D" w:rsidRPr="00A32DD0">
        <w:rPr>
          <w:rFonts w:cstheme="minorHAnsi"/>
          <w:b/>
          <w:bCs/>
          <w:shd w:val="clear" w:color="auto" w:fill="FFFFFF"/>
          <w:lang w:val="it-IT"/>
        </w:rPr>
        <w:t xml:space="preserve">niversità di Perugia, il Dipartimento della Protezione Civile Umbria e </w:t>
      </w:r>
      <w:proofErr w:type="spellStart"/>
      <w:r w:rsidR="00E0653D" w:rsidRPr="00A32DD0">
        <w:rPr>
          <w:rFonts w:cstheme="minorHAnsi"/>
          <w:b/>
          <w:bCs/>
          <w:shd w:val="clear" w:color="auto" w:fill="FFFFFF"/>
          <w:lang w:val="it-IT"/>
        </w:rPr>
        <w:t>Panurania</w:t>
      </w:r>
      <w:proofErr w:type="spellEnd"/>
      <w:r w:rsidR="00E0653D" w:rsidRPr="00A32DD0">
        <w:rPr>
          <w:rFonts w:cstheme="minorHAnsi"/>
          <w:b/>
          <w:bCs/>
          <w:shd w:val="clear" w:color="auto" w:fill="FFFFFF"/>
          <w:lang w:val="it-IT"/>
        </w:rPr>
        <w:t>.</w:t>
      </w:r>
      <w:r w:rsidR="00E0653D" w:rsidRPr="00A32DD0">
        <w:rPr>
          <w:rFonts w:cstheme="minorHAnsi"/>
          <w:shd w:val="clear" w:color="auto" w:fill="FFFFFF"/>
          <w:lang w:val="it-IT"/>
        </w:rPr>
        <w:t xml:space="preserve"> </w:t>
      </w:r>
    </w:p>
    <w:p w14:paraId="316BD56C" w14:textId="03DCC829" w:rsidR="00C02BC4" w:rsidRPr="00A32DD0" w:rsidRDefault="00A32DD0" w:rsidP="00614F2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spacing w:val="-4"/>
          <w:shd w:val="clear" w:color="auto" w:fill="FFFFFF"/>
          <w:lang w:val="it-IT"/>
        </w:rPr>
      </w:pPr>
      <w:r w:rsidRPr="00A32DD0">
        <w:rPr>
          <w:rFonts w:cstheme="minorHAnsi"/>
          <w:spacing w:val="-4"/>
          <w:shd w:val="clear" w:color="auto" w:fill="FFFFFF"/>
          <w:lang w:val="it-IT"/>
        </w:rPr>
        <w:t xml:space="preserve">Nel contesto 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della presentazione </w:t>
      </w:r>
      <w:r w:rsidRPr="00A32DD0">
        <w:rPr>
          <w:rFonts w:cstheme="minorHAnsi"/>
          <w:spacing w:val="-4"/>
          <w:shd w:val="clear" w:color="auto" w:fill="FFFFFF"/>
          <w:lang w:val="it-IT"/>
        </w:rPr>
        <w:t xml:space="preserve">del festival 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alla stampa locale e alla comunità perugina, il </w:t>
      </w:r>
      <w:r w:rsidR="00C02BC4" w:rsidRPr="00A32DD0">
        <w:rPr>
          <w:rFonts w:cstheme="minorHAnsi"/>
          <w:b/>
          <w:spacing w:val="-4"/>
          <w:shd w:val="clear" w:color="auto" w:fill="FFFFFF"/>
          <w:lang w:val="it-IT"/>
        </w:rPr>
        <w:t xml:space="preserve">20 settembre alle </w:t>
      </w:r>
      <w:r w:rsidRPr="00A32DD0">
        <w:rPr>
          <w:rFonts w:cstheme="minorHAnsi"/>
          <w:b/>
          <w:spacing w:val="-4"/>
          <w:shd w:val="clear" w:color="auto" w:fill="FFFFFF"/>
          <w:lang w:val="it-IT"/>
        </w:rPr>
        <w:t xml:space="preserve">ore </w:t>
      </w:r>
      <w:r w:rsidR="00C02BC4" w:rsidRPr="00A32DD0">
        <w:rPr>
          <w:rFonts w:cstheme="minorHAnsi"/>
          <w:b/>
          <w:spacing w:val="-4"/>
          <w:shd w:val="clear" w:color="auto" w:fill="FFFFFF"/>
          <w:lang w:val="it-IT"/>
        </w:rPr>
        <w:t>19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 pre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 xml:space="preserve">sso il Convento di </w:t>
      </w:r>
      <w:proofErr w:type="spellStart"/>
      <w:r w:rsidR="00752C68" w:rsidRPr="00A32DD0">
        <w:rPr>
          <w:rFonts w:cstheme="minorHAnsi"/>
          <w:spacing w:val="-4"/>
          <w:shd w:val="clear" w:color="auto" w:fill="FFFFFF"/>
          <w:lang w:val="it-IT"/>
        </w:rPr>
        <w:t>Monter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ipido</w:t>
      </w:r>
      <w:proofErr w:type="spellEnd"/>
      <w:r w:rsidR="00464FD4" w:rsidRPr="00A32DD0">
        <w:rPr>
          <w:rFonts w:cstheme="minorHAnsi"/>
          <w:spacing w:val="-4"/>
          <w:shd w:val="clear" w:color="auto" w:fill="FFFFFF"/>
          <w:lang w:val="it-IT"/>
        </w:rPr>
        <w:t xml:space="preserve">, l’architetto </w:t>
      </w:r>
      <w:r w:rsidR="00C02BC4" w:rsidRPr="00A32DD0">
        <w:rPr>
          <w:rFonts w:cstheme="minorHAnsi"/>
          <w:b/>
          <w:spacing w:val="-4"/>
          <w:shd w:val="clear" w:color="auto" w:fill="FFFFFF"/>
          <w:lang w:val="it-IT"/>
        </w:rPr>
        <w:t>Stefano Boeri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 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presenterà una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 </w:t>
      </w:r>
      <w:proofErr w:type="spellStart"/>
      <w:r w:rsidR="00C02BC4" w:rsidRPr="00A32DD0">
        <w:rPr>
          <w:rFonts w:cstheme="minorHAnsi"/>
          <w:spacing w:val="-4"/>
          <w:shd w:val="clear" w:color="auto" w:fill="FFFFFF"/>
          <w:lang w:val="it-IT"/>
        </w:rPr>
        <w:t>lecture</w:t>
      </w:r>
      <w:proofErr w:type="spellEnd"/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 dal titolo 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“</w:t>
      </w:r>
      <w:r w:rsidR="00A90097">
        <w:rPr>
          <w:rFonts w:cstheme="minorHAnsi"/>
          <w:b/>
          <w:i/>
          <w:spacing w:val="-4"/>
          <w:shd w:val="clear" w:color="auto" w:fill="FFFFFF"/>
          <w:lang w:val="it-IT"/>
        </w:rPr>
        <w:t>Architettura v</w:t>
      </w:r>
      <w:r w:rsidR="00A90097" w:rsidRPr="00A90097">
        <w:rPr>
          <w:rFonts w:cstheme="minorHAnsi"/>
          <w:b/>
          <w:i/>
          <w:spacing w:val="-4"/>
          <w:shd w:val="clear" w:color="auto" w:fill="FFFFFF"/>
          <w:lang w:val="it-IT"/>
        </w:rPr>
        <w:t>ivente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”: un intervento sulla capacità del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l’ambiente 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di</w:t>
      </w:r>
      <w:r w:rsidR="00C02BC4" w:rsidRPr="00A32DD0">
        <w:rPr>
          <w:rFonts w:cstheme="minorHAnsi"/>
          <w:spacing w:val="-4"/>
          <w:shd w:val="clear" w:color="auto" w:fill="FFFFFF"/>
          <w:lang w:val="it-IT"/>
        </w:rPr>
        <w:t xml:space="preserve"> rigenerare le pratiche e le teorie dell’architettura e dell’urbanistica</w:t>
      </w:r>
      <w:r w:rsidR="00464FD4" w:rsidRPr="00A32DD0">
        <w:rPr>
          <w:rFonts w:cstheme="minorHAnsi"/>
          <w:spacing w:val="-4"/>
          <w:shd w:val="clear" w:color="auto" w:fill="FFFFFF"/>
          <w:lang w:val="it-IT"/>
        </w:rPr>
        <w:t>.</w:t>
      </w:r>
    </w:p>
    <w:p w14:paraId="36117593" w14:textId="77777777" w:rsidR="0041073C" w:rsidRPr="00A32DD0" w:rsidRDefault="0041073C" w:rsidP="00614F2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spacing w:val="-4"/>
          <w:shd w:val="clear" w:color="auto" w:fill="FFFFFF"/>
          <w:lang w:val="it-IT"/>
        </w:rPr>
      </w:pPr>
    </w:p>
    <w:p w14:paraId="1F87D514" w14:textId="10E76FFF" w:rsidR="00B87567" w:rsidRPr="00A32DD0" w:rsidRDefault="00B87567" w:rsidP="00614F28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lang w:val="it-IT"/>
        </w:rPr>
      </w:pPr>
      <w:proofErr w:type="spellStart"/>
      <w:r w:rsidRPr="00A32DD0">
        <w:rPr>
          <w:rFonts w:cstheme="minorHAnsi"/>
          <w:b/>
          <w:spacing w:val="-4"/>
          <w:shd w:val="clear" w:color="auto" w:fill="FFFFFF"/>
          <w:lang w:val="it-IT"/>
        </w:rPr>
        <w:t>Seed</w:t>
      </w:r>
      <w:proofErr w:type="spellEnd"/>
      <w:r w:rsidRPr="00A32DD0">
        <w:rPr>
          <w:rFonts w:cstheme="minorHAnsi"/>
          <w:spacing w:val="-4"/>
          <w:shd w:val="clear" w:color="auto" w:fill="FFFFFF"/>
          <w:lang w:val="it-IT"/>
        </w:rPr>
        <w:t xml:space="preserve"> è anche un progetto editoriale, una collana di Architettura e Design, il cui terzo volume </w:t>
      </w:r>
      <w:r w:rsidR="004D7D93" w:rsidRPr="00A32DD0">
        <w:rPr>
          <w:rFonts w:cstheme="minorHAnsi"/>
          <w:spacing w:val="-4"/>
          <w:shd w:val="clear" w:color="auto" w:fill="FFFFFF"/>
          <w:lang w:val="it-IT"/>
        </w:rPr>
        <w:t>edito da Rub</w:t>
      </w:r>
      <w:r w:rsidR="00E0653D" w:rsidRPr="00A32DD0">
        <w:rPr>
          <w:rFonts w:cstheme="minorHAnsi"/>
          <w:spacing w:val="-4"/>
          <w:shd w:val="clear" w:color="auto" w:fill="FFFFFF"/>
          <w:lang w:val="it-IT"/>
        </w:rPr>
        <w:t>b</w:t>
      </w:r>
      <w:r w:rsidR="004D7D93" w:rsidRPr="00A32DD0">
        <w:rPr>
          <w:rFonts w:cstheme="minorHAnsi"/>
          <w:spacing w:val="-4"/>
          <w:shd w:val="clear" w:color="auto" w:fill="FFFFFF"/>
          <w:lang w:val="it-IT"/>
        </w:rPr>
        <w:t xml:space="preserve">ettino </w:t>
      </w:r>
      <w:r w:rsidRPr="00A32DD0">
        <w:rPr>
          <w:rFonts w:cstheme="minorHAnsi"/>
          <w:spacing w:val="-4"/>
          <w:shd w:val="clear" w:color="auto" w:fill="FFFFFF"/>
          <w:lang w:val="it-IT"/>
        </w:rPr>
        <w:t>sarà dedicato ai temi di questa edizione.</w:t>
      </w:r>
    </w:p>
    <w:p w14:paraId="7E4871A8" w14:textId="77777777" w:rsidR="00E0653D" w:rsidRPr="00A32DD0" w:rsidRDefault="00E0653D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lang w:val="it-IT"/>
        </w:rPr>
      </w:pPr>
    </w:p>
    <w:p w14:paraId="7259EF87" w14:textId="1CB70C13" w:rsidR="00DF2DF7" w:rsidRPr="00A32DD0" w:rsidRDefault="00DF2DF7" w:rsidP="00DF2DF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  <w:r w:rsidRPr="00A32DD0">
        <w:rPr>
          <w:rFonts w:cstheme="minorHAnsi"/>
          <w:bCs/>
          <w:lang w:val="it-IT"/>
        </w:rPr>
        <w:t xml:space="preserve">Tre i </w:t>
      </w:r>
      <w:r w:rsidRPr="00A32DD0">
        <w:rPr>
          <w:rFonts w:cstheme="minorHAnsi"/>
          <w:b/>
          <w:bCs/>
          <w:lang w:val="it-IT"/>
        </w:rPr>
        <w:t>momenti musicali</w:t>
      </w:r>
      <w:r w:rsidRPr="00A32DD0">
        <w:rPr>
          <w:rFonts w:cstheme="minorHAnsi"/>
          <w:bCs/>
          <w:lang w:val="it-IT"/>
        </w:rPr>
        <w:t xml:space="preserve"> programmati: il 20 Settembre il quartetto di archi </w:t>
      </w:r>
      <w:r w:rsidR="00C91CA8" w:rsidRPr="00A32DD0">
        <w:rPr>
          <w:rFonts w:cstheme="minorHAnsi"/>
          <w:bCs/>
          <w:lang w:val="it-IT"/>
        </w:rPr>
        <w:t xml:space="preserve">di </w:t>
      </w:r>
      <w:proofErr w:type="spellStart"/>
      <w:r w:rsidRPr="00A32DD0">
        <w:rPr>
          <w:rFonts w:cstheme="minorHAnsi"/>
          <w:bCs/>
          <w:lang w:val="it-IT"/>
        </w:rPr>
        <w:t>UmbriaEnsamble</w:t>
      </w:r>
      <w:proofErr w:type="spellEnd"/>
      <w:r w:rsidRPr="00A32DD0">
        <w:rPr>
          <w:rFonts w:cstheme="minorHAnsi"/>
          <w:bCs/>
          <w:lang w:val="it-IT"/>
        </w:rPr>
        <w:t xml:space="preserve"> introdurrà la lectio di Stefano Boeri</w:t>
      </w:r>
      <w:r w:rsidR="00752C68" w:rsidRPr="00A32DD0">
        <w:rPr>
          <w:rFonts w:cstheme="minorHAnsi"/>
          <w:bCs/>
          <w:lang w:val="it-IT"/>
        </w:rPr>
        <w:t xml:space="preserve">; </w:t>
      </w:r>
      <w:r w:rsidRPr="00A32DD0">
        <w:rPr>
          <w:rFonts w:cstheme="minorHAnsi"/>
          <w:bCs/>
          <w:lang w:val="it-IT"/>
        </w:rPr>
        <w:t xml:space="preserve">il 25 settembre alle </w:t>
      </w:r>
      <w:r w:rsidR="00752C68" w:rsidRPr="00A32DD0">
        <w:rPr>
          <w:rFonts w:cstheme="minorHAnsi"/>
          <w:bCs/>
          <w:lang w:val="it-IT"/>
        </w:rPr>
        <w:t>ore 21.</w:t>
      </w:r>
      <w:r w:rsidRPr="00A32DD0">
        <w:rPr>
          <w:rFonts w:cstheme="minorHAnsi"/>
          <w:bCs/>
          <w:lang w:val="it-IT"/>
        </w:rPr>
        <w:t>30</w:t>
      </w:r>
      <w:r w:rsidR="00752C68" w:rsidRPr="00A32DD0">
        <w:rPr>
          <w:rFonts w:cstheme="minorHAnsi"/>
          <w:bCs/>
          <w:lang w:val="it-IT"/>
        </w:rPr>
        <w:t xml:space="preserve"> avrà luogo</w:t>
      </w:r>
      <w:r w:rsidRPr="00A32DD0">
        <w:rPr>
          <w:rFonts w:cstheme="minorHAnsi"/>
          <w:bCs/>
          <w:i/>
          <w:iCs/>
          <w:lang w:val="it-IT"/>
        </w:rPr>
        <w:t xml:space="preserve"> </w:t>
      </w:r>
      <w:r w:rsidRPr="00A32DD0">
        <w:rPr>
          <w:rFonts w:cstheme="minorHAnsi"/>
          <w:bCs/>
          <w:iCs/>
          <w:lang w:val="it-IT"/>
        </w:rPr>
        <w:t xml:space="preserve">il </w:t>
      </w:r>
      <w:r w:rsidR="002A3128" w:rsidRPr="00A32DD0">
        <w:rPr>
          <w:rFonts w:cstheme="minorHAnsi"/>
          <w:bCs/>
          <w:iCs/>
          <w:lang w:val="it-IT"/>
        </w:rPr>
        <w:t>c</w:t>
      </w:r>
      <w:r w:rsidRPr="00A32DD0">
        <w:rPr>
          <w:rFonts w:cstheme="minorHAnsi"/>
          <w:bCs/>
          <w:iCs/>
          <w:lang w:val="it-IT"/>
        </w:rPr>
        <w:t>oncerto</w:t>
      </w:r>
      <w:r w:rsidRPr="00A32DD0">
        <w:rPr>
          <w:rFonts w:cstheme="minorHAnsi"/>
          <w:bCs/>
          <w:lang w:val="it-IT"/>
        </w:rPr>
        <w:t xml:space="preserve"> di Danilo Rea (Piano Solo) e</w:t>
      </w:r>
      <w:r w:rsidR="00752C68" w:rsidRPr="00A32DD0">
        <w:rPr>
          <w:rFonts w:cstheme="minorHAnsi"/>
          <w:bCs/>
          <w:lang w:val="it-IT"/>
        </w:rPr>
        <w:t xml:space="preserve"> la performance di</w:t>
      </w:r>
      <w:r w:rsidRPr="00A32DD0">
        <w:rPr>
          <w:rFonts w:cstheme="minorHAnsi"/>
          <w:bCs/>
          <w:lang w:val="it-IT"/>
        </w:rPr>
        <w:t xml:space="preserve"> Marco Quercioli (Stone </w:t>
      </w:r>
      <w:proofErr w:type="spellStart"/>
      <w:r w:rsidRPr="00A32DD0">
        <w:rPr>
          <w:rFonts w:cstheme="minorHAnsi"/>
          <w:bCs/>
          <w:lang w:val="it-IT"/>
        </w:rPr>
        <w:t>Balancing</w:t>
      </w:r>
      <w:proofErr w:type="spellEnd"/>
      <w:r w:rsidR="00752C68" w:rsidRPr="00A32DD0">
        <w:rPr>
          <w:rFonts w:cstheme="minorHAnsi"/>
          <w:bCs/>
          <w:lang w:val="it-IT"/>
        </w:rPr>
        <w:t>);</w:t>
      </w:r>
      <w:r w:rsidRPr="00A32DD0">
        <w:rPr>
          <w:rFonts w:cstheme="minorHAnsi"/>
          <w:bCs/>
          <w:lang w:val="it-IT"/>
        </w:rPr>
        <w:t xml:space="preserve"> il 26</w:t>
      </w:r>
      <w:r w:rsidR="00752C68" w:rsidRPr="00A32DD0">
        <w:rPr>
          <w:rFonts w:cstheme="minorHAnsi"/>
          <w:bCs/>
          <w:lang w:val="it-IT"/>
        </w:rPr>
        <w:t xml:space="preserve"> settembre</w:t>
      </w:r>
      <w:r w:rsidR="002A3128" w:rsidRPr="00A32DD0">
        <w:rPr>
          <w:rFonts w:cstheme="minorHAnsi"/>
          <w:bCs/>
          <w:lang w:val="it-IT"/>
        </w:rPr>
        <w:t>,</w:t>
      </w:r>
      <w:r w:rsidR="00752C68" w:rsidRPr="00A32DD0">
        <w:rPr>
          <w:rFonts w:cstheme="minorHAnsi"/>
          <w:bCs/>
          <w:lang w:val="it-IT"/>
        </w:rPr>
        <w:t xml:space="preserve"> sempre alle 21.30, si terrà invece </w:t>
      </w:r>
      <w:r w:rsidRPr="00A32DD0">
        <w:rPr>
          <w:rFonts w:cstheme="minorHAnsi"/>
          <w:bCs/>
          <w:lang w:val="it-IT"/>
        </w:rPr>
        <w:t xml:space="preserve">il </w:t>
      </w:r>
      <w:r w:rsidRPr="00A32DD0">
        <w:rPr>
          <w:rFonts w:cstheme="minorHAnsi"/>
          <w:bCs/>
          <w:i/>
          <w:lang w:val="it-IT"/>
        </w:rPr>
        <w:t>C</w:t>
      </w:r>
      <w:r w:rsidR="00C91CA8" w:rsidRPr="00A32DD0">
        <w:rPr>
          <w:rFonts w:cstheme="minorHAnsi"/>
          <w:bCs/>
          <w:i/>
          <w:lang w:val="it-IT"/>
        </w:rPr>
        <w:t xml:space="preserve">oncerto per </w:t>
      </w:r>
      <w:proofErr w:type="spellStart"/>
      <w:r w:rsidR="00C91CA8" w:rsidRPr="00A32DD0">
        <w:rPr>
          <w:rFonts w:cstheme="minorHAnsi"/>
          <w:bCs/>
          <w:i/>
          <w:lang w:val="it-IT"/>
        </w:rPr>
        <w:t>Seed</w:t>
      </w:r>
      <w:proofErr w:type="spellEnd"/>
      <w:r w:rsidR="00C91CA8" w:rsidRPr="00A32DD0">
        <w:rPr>
          <w:rFonts w:cstheme="minorHAnsi"/>
          <w:bCs/>
          <w:i/>
          <w:lang w:val="it-IT"/>
        </w:rPr>
        <w:t xml:space="preserve"> </w:t>
      </w:r>
      <w:r w:rsidRPr="00A32DD0">
        <w:rPr>
          <w:rFonts w:cstheme="minorHAnsi"/>
          <w:bCs/>
          <w:lang w:val="it-IT"/>
        </w:rPr>
        <w:t>con Lorenzo Palmieri e</w:t>
      </w:r>
      <w:r w:rsidR="00752C68" w:rsidRPr="00A32DD0">
        <w:rPr>
          <w:rFonts w:cstheme="minorHAnsi"/>
          <w:bCs/>
          <w:lang w:val="it-IT"/>
        </w:rPr>
        <w:t>d</w:t>
      </w:r>
      <w:r w:rsidRPr="00A32DD0">
        <w:rPr>
          <w:rFonts w:cstheme="minorHAnsi"/>
          <w:bCs/>
          <w:lang w:val="it-IT"/>
        </w:rPr>
        <w:t xml:space="preserve"> Elio Marchesini (</w:t>
      </w:r>
      <w:r w:rsidR="00752C68" w:rsidRPr="00A32DD0">
        <w:rPr>
          <w:rFonts w:cstheme="minorHAnsi"/>
          <w:bCs/>
          <w:lang w:val="it-IT"/>
        </w:rPr>
        <w:t>p</w:t>
      </w:r>
      <w:r w:rsidRPr="00A32DD0">
        <w:rPr>
          <w:rFonts w:cstheme="minorHAnsi"/>
          <w:bCs/>
          <w:lang w:val="it-IT"/>
        </w:rPr>
        <w:t>ianoforte, voce, percussioni).</w:t>
      </w:r>
    </w:p>
    <w:p w14:paraId="7F47039A" w14:textId="77777777" w:rsidR="00DF2DF7" w:rsidRPr="00A32DD0" w:rsidRDefault="00DF2DF7" w:rsidP="00DF2DF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</w:p>
    <w:p w14:paraId="7A126B87" w14:textId="4E567A66" w:rsidR="009D75ED" w:rsidRPr="009D75ED" w:rsidRDefault="00DF2DF7" w:rsidP="00A9009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  <w:r w:rsidRPr="009D75ED">
        <w:rPr>
          <w:rFonts w:cstheme="minorHAnsi"/>
          <w:bCs/>
          <w:lang w:val="it-IT"/>
        </w:rPr>
        <w:t xml:space="preserve">Tra le </w:t>
      </w:r>
      <w:r w:rsidRPr="009D75ED">
        <w:rPr>
          <w:rFonts w:cstheme="minorHAnsi"/>
          <w:b/>
          <w:bCs/>
          <w:lang w:val="it-IT"/>
        </w:rPr>
        <w:t>att</w:t>
      </w:r>
      <w:r w:rsidR="00752C68" w:rsidRPr="009D75ED">
        <w:rPr>
          <w:rFonts w:cstheme="minorHAnsi"/>
          <w:b/>
          <w:bCs/>
          <w:lang w:val="it-IT"/>
        </w:rPr>
        <w:t>ività collaterali</w:t>
      </w:r>
      <w:r w:rsidR="00A90097">
        <w:rPr>
          <w:rFonts w:cstheme="minorHAnsi"/>
          <w:bCs/>
          <w:lang w:val="it-IT"/>
        </w:rPr>
        <w:t>, il 26 settembre alle ore 20.</w:t>
      </w:r>
      <w:r w:rsidR="00A90097" w:rsidRPr="009D75ED">
        <w:rPr>
          <w:rFonts w:cstheme="minorHAnsi"/>
          <w:bCs/>
          <w:lang w:val="it-IT"/>
        </w:rPr>
        <w:t>30 nella Chiesa di Sant’Angelo della Pace</w:t>
      </w:r>
      <w:r w:rsidR="00A90097">
        <w:rPr>
          <w:rFonts w:cstheme="minorHAnsi"/>
          <w:bCs/>
          <w:lang w:val="it-IT"/>
        </w:rPr>
        <w:t xml:space="preserve"> (Sala </w:t>
      </w:r>
      <w:proofErr w:type="spellStart"/>
      <w:r w:rsidR="00A90097">
        <w:rPr>
          <w:rFonts w:cstheme="minorHAnsi"/>
          <w:bCs/>
          <w:lang w:val="it-IT"/>
        </w:rPr>
        <w:t>Binni</w:t>
      </w:r>
      <w:proofErr w:type="spellEnd"/>
      <w:r w:rsidR="00A90097">
        <w:rPr>
          <w:rFonts w:cstheme="minorHAnsi"/>
          <w:bCs/>
          <w:lang w:val="it-IT"/>
        </w:rPr>
        <w:t xml:space="preserve">), è </w:t>
      </w:r>
      <w:r w:rsidR="00A90097" w:rsidRPr="00A90097">
        <w:rPr>
          <w:rFonts w:cstheme="minorHAnsi"/>
          <w:bCs/>
          <w:lang w:val="it-IT"/>
        </w:rPr>
        <w:t xml:space="preserve">prevista l’inaugurazione di </w:t>
      </w:r>
      <w:r w:rsidR="00A90097">
        <w:rPr>
          <w:rFonts w:cstheme="minorHAnsi"/>
          <w:bCs/>
          <w:lang w:val="it-IT"/>
        </w:rPr>
        <w:t>“</w:t>
      </w:r>
      <w:r w:rsidR="00A90097" w:rsidRPr="00A90097">
        <w:rPr>
          <w:rFonts w:cstheme="minorHAnsi"/>
          <w:b/>
          <w:bCs/>
          <w:i/>
          <w:lang w:val="it-IT"/>
        </w:rPr>
        <w:t>Promenade Inside</w:t>
      </w:r>
      <w:r w:rsidR="00A90097">
        <w:rPr>
          <w:rFonts w:cstheme="minorHAnsi"/>
          <w:b/>
          <w:bCs/>
          <w:i/>
          <w:lang w:val="it-IT"/>
        </w:rPr>
        <w:t>”</w:t>
      </w:r>
      <w:r w:rsidR="00A90097" w:rsidRPr="00A90097">
        <w:rPr>
          <w:rFonts w:cstheme="minorHAnsi"/>
          <w:bCs/>
          <w:lang w:val="it-IT"/>
        </w:rPr>
        <w:t xml:space="preserve">, la mostra d’arte di Evaristo </w:t>
      </w:r>
      <w:proofErr w:type="spellStart"/>
      <w:r w:rsidR="00A90097" w:rsidRPr="00A90097">
        <w:rPr>
          <w:rFonts w:cstheme="minorHAnsi"/>
          <w:bCs/>
          <w:lang w:val="it-IT"/>
        </w:rPr>
        <w:t>P</w:t>
      </w:r>
      <w:r w:rsidR="00A90097">
        <w:rPr>
          <w:rFonts w:cstheme="minorHAnsi"/>
          <w:bCs/>
          <w:lang w:val="it-IT"/>
        </w:rPr>
        <w:t>etrocchi</w:t>
      </w:r>
      <w:proofErr w:type="spellEnd"/>
      <w:r w:rsidR="00A90097">
        <w:rPr>
          <w:rFonts w:cstheme="minorHAnsi"/>
          <w:bCs/>
          <w:lang w:val="it-IT"/>
        </w:rPr>
        <w:t xml:space="preserve">: un percorso interiore </w:t>
      </w:r>
      <w:r w:rsidR="00A90097" w:rsidRPr="00A90097">
        <w:rPr>
          <w:rFonts w:cstheme="minorHAnsi"/>
          <w:bCs/>
          <w:lang w:val="it-IT"/>
        </w:rPr>
        <w:t>sulle tracce dell’origine, del seme, per ritrovare un senso di equilibrio tra i p</w:t>
      </w:r>
      <w:r w:rsidR="00A90097">
        <w:rPr>
          <w:rFonts w:cstheme="minorHAnsi"/>
          <w:bCs/>
          <w:lang w:val="it-IT"/>
        </w:rPr>
        <w:t xml:space="preserve">esi dell’umanità e il resto del </w:t>
      </w:r>
      <w:r w:rsidR="00A90097" w:rsidRPr="00A90097">
        <w:rPr>
          <w:rFonts w:cstheme="minorHAnsi"/>
          <w:bCs/>
          <w:lang w:val="it-IT"/>
        </w:rPr>
        <w:t>mondo naturale.</w:t>
      </w:r>
    </w:p>
    <w:p w14:paraId="1BA00399" w14:textId="77777777" w:rsidR="00DF2DF7" w:rsidRPr="009D75ED" w:rsidRDefault="00DF2DF7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lang w:val="it-IT"/>
        </w:rPr>
      </w:pPr>
    </w:p>
    <w:p w14:paraId="6BF3ED23" w14:textId="34B2C740" w:rsidR="00F94AA4" w:rsidRPr="009D75ED" w:rsidRDefault="00F94AA4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  <w:proofErr w:type="spellStart"/>
      <w:r w:rsidRPr="009D75ED">
        <w:rPr>
          <w:rFonts w:cstheme="minorHAnsi"/>
          <w:bCs/>
          <w:lang w:val="it-IT"/>
        </w:rPr>
        <w:t>Seed</w:t>
      </w:r>
      <w:proofErr w:type="spellEnd"/>
      <w:r w:rsidRPr="009D75ED">
        <w:rPr>
          <w:rFonts w:cstheme="minorHAnsi"/>
          <w:bCs/>
          <w:lang w:val="it-IT"/>
        </w:rPr>
        <w:t xml:space="preserve"> è realizzato</w:t>
      </w:r>
      <w:r w:rsidR="00DE5A23" w:rsidRPr="009D75ED">
        <w:rPr>
          <w:rFonts w:cstheme="minorHAnsi"/>
          <w:bCs/>
          <w:lang w:val="it-IT"/>
        </w:rPr>
        <w:t xml:space="preserve"> con il sostegno e il patrocinio di </w:t>
      </w:r>
      <w:r w:rsidR="00DE5A23" w:rsidRPr="009D75ED">
        <w:rPr>
          <w:rFonts w:cstheme="minorHAnsi"/>
          <w:b/>
          <w:bCs/>
          <w:lang w:val="it-IT"/>
        </w:rPr>
        <w:t>Regione Umbria</w:t>
      </w:r>
      <w:r w:rsidR="00DE5A23" w:rsidRPr="009D75ED">
        <w:rPr>
          <w:rFonts w:cstheme="minorHAnsi"/>
          <w:bCs/>
          <w:lang w:val="it-IT"/>
        </w:rPr>
        <w:t xml:space="preserve">, </w:t>
      </w:r>
      <w:r w:rsidR="00DE5A23" w:rsidRPr="009D75ED">
        <w:rPr>
          <w:rFonts w:cstheme="minorHAnsi"/>
          <w:b/>
          <w:bCs/>
          <w:lang w:val="it-IT"/>
        </w:rPr>
        <w:t>Comune di Perugia</w:t>
      </w:r>
      <w:r w:rsidR="00DE5A23" w:rsidRPr="009D75ED">
        <w:rPr>
          <w:rFonts w:cstheme="minorHAnsi"/>
          <w:bCs/>
          <w:lang w:val="it-IT"/>
        </w:rPr>
        <w:t xml:space="preserve">, </w:t>
      </w:r>
      <w:r w:rsidR="00DE5A23" w:rsidRPr="009D75ED">
        <w:rPr>
          <w:rFonts w:cstheme="minorHAnsi"/>
          <w:b/>
          <w:bCs/>
          <w:lang w:val="it-IT"/>
        </w:rPr>
        <w:t>Fondazione Perugia</w:t>
      </w:r>
      <w:r w:rsidR="00DE5A23" w:rsidRPr="009D75ED">
        <w:rPr>
          <w:rFonts w:cstheme="minorHAnsi"/>
          <w:bCs/>
          <w:lang w:val="it-IT"/>
        </w:rPr>
        <w:t xml:space="preserve">, </w:t>
      </w:r>
      <w:r w:rsidR="00DE5A23" w:rsidRPr="009D75ED">
        <w:rPr>
          <w:rFonts w:cstheme="minorHAnsi"/>
          <w:b/>
          <w:bCs/>
          <w:lang w:val="it-IT"/>
        </w:rPr>
        <w:t xml:space="preserve">Camera di Commercio dell’Umbria e </w:t>
      </w:r>
      <w:proofErr w:type="spellStart"/>
      <w:r w:rsidR="00DE5A23" w:rsidRPr="009D75ED">
        <w:rPr>
          <w:rFonts w:cstheme="minorHAnsi"/>
          <w:b/>
          <w:bCs/>
          <w:lang w:val="it-IT"/>
        </w:rPr>
        <w:t>Svilippumbria</w:t>
      </w:r>
      <w:proofErr w:type="spellEnd"/>
      <w:r w:rsidR="00DE5A23" w:rsidRPr="009D75ED">
        <w:rPr>
          <w:rFonts w:cstheme="minorHAnsi"/>
          <w:bCs/>
          <w:lang w:val="it-IT"/>
        </w:rPr>
        <w:t xml:space="preserve">, </w:t>
      </w:r>
      <w:r w:rsidRPr="009D75ED">
        <w:rPr>
          <w:rFonts w:cstheme="minorHAnsi"/>
          <w:bCs/>
          <w:lang w:val="it-IT"/>
        </w:rPr>
        <w:t>in collaborazione con l’</w:t>
      </w:r>
      <w:r w:rsidRPr="009D75ED">
        <w:rPr>
          <w:rFonts w:cstheme="minorHAnsi"/>
          <w:b/>
          <w:bCs/>
          <w:lang w:val="it-IT"/>
        </w:rPr>
        <w:t>Accademia delle Belle Arti di Perugia</w:t>
      </w:r>
      <w:r w:rsidRPr="009D75ED">
        <w:rPr>
          <w:rFonts w:cstheme="minorHAnsi"/>
          <w:bCs/>
          <w:lang w:val="it-IT"/>
        </w:rPr>
        <w:t>,</w:t>
      </w:r>
      <w:r w:rsidRPr="009D75ED">
        <w:rPr>
          <w:rFonts w:cstheme="minorHAnsi"/>
          <w:b/>
          <w:lang w:val="it-IT"/>
        </w:rPr>
        <w:t xml:space="preserve"> </w:t>
      </w:r>
      <w:r w:rsidR="00707E62" w:rsidRPr="009D75ED">
        <w:rPr>
          <w:rFonts w:cstheme="minorHAnsi"/>
          <w:b/>
          <w:lang w:val="it-IT"/>
        </w:rPr>
        <w:t>l’Università di Perugia</w:t>
      </w:r>
      <w:r w:rsidR="006B106A" w:rsidRPr="009D75ED">
        <w:rPr>
          <w:rFonts w:cstheme="minorHAnsi"/>
          <w:b/>
          <w:lang w:val="it-IT"/>
        </w:rPr>
        <w:t xml:space="preserve">, </w:t>
      </w:r>
      <w:r w:rsidR="00DE5A23" w:rsidRPr="009D75ED">
        <w:rPr>
          <w:rFonts w:cstheme="minorHAnsi"/>
          <w:b/>
          <w:lang w:val="it-IT"/>
        </w:rPr>
        <w:t>Università per Stranieri di Perugia</w:t>
      </w:r>
      <w:r w:rsidR="00DE5A23" w:rsidRPr="009D75ED">
        <w:rPr>
          <w:rFonts w:cstheme="minorHAnsi"/>
          <w:bCs/>
          <w:lang w:val="it-IT"/>
        </w:rPr>
        <w:t xml:space="preserve">, </w:t>
      </w:r>
      <w:r w:rsidR="006B106A" w:rsidRPr="009D75ED">
        <w:rPr>
          <w:rFonts w:cstheme="minorHAnsi"/>
          <w:b/>
          <w:lang w:val="it-IT"/>
        </w:rPr>
        <w:t>Fondazione Umbra per l’Architettura</w:t>
      </w:r>
      <w:r w:rsidR="006B106A" w:rsidRPr="009D75ED">
        <w:rPr>
          <w:rFonts w:cstheme="minorHAnsi"/>
          <w:bCs/>
          <w:lang w:val="it-IT"/>
        </w:rPr>
        <w:t xml:space="preserve"> e</w:t>
      </w:r>
      <w:r w:rsidR="00DE5A23" w:rsidRPr="009D75ED">
        <w:rPr>
          <w:rFonts w:cstheme="minorHAnsi"/>
          <w:bCs/>
          <w:lang w:val="it-IT"/>
        </w:rPr>
        <w:t xml:space="preserve"> </w:t>
      </w:r>
      <w:r w:rsidR="006B106A" w:rsidRPr="009D75ED">
        <w:rPr>
          <w:rFonts w:cstheme="minorHAnsi"/>
          <w:b/>
          <w:lang w:val="it-IT"/>
        </w:rPr>
        <w:t xml:space="preserve">Ordine degli Architetti di Perugia, </w:t>
      </w:r>
      <w:r w:rsidR="00E97A9A" w:rsidRPr="009D75ED">
        <w:rPr>
          <w:rFonts w:cstheme="minorHAnsi"/>
          <w:b/>
          <w:lang w:val="it-IT"/>
        </w:rPr>
        <w:t xml:space="preserve">Ordine degli Ingegneri di Perugia, </w:t>
      </w:r>
      <w:r w:rsidR="002D23F1" w:rsidRPr="009D75ED">
        <w:rPr>
          <w:rFonts w:cstheme="minorHAnsi"/>
          <w:b/>
          <w:lang w:val="it-IT"/>
        </w:rPr>
        <w:t>PEFC Italia</w:t>
      </w:r>
      <w:r w:rsidR="002D23F1" w:rsidRPr="009D75ED">
        <w:rPr>
          <w:rFonts w:cstheme="minorHAnsi"/>
          <w:bCs/>
          <w:lang w:val="it-IT"/>
        </w:rPr>
        <w:t xml:space="preserve"> </w:t>
      </w:r>
      <w:r w:rsidR="00E0653D" w:rsidRPr="009D75ED">
        <w:rPr>
          <w:rFonts w:cstheme="minorHAnsi"/>
          <w:b/>
          <w:bCs/>
          <w:lang w:val="it-IT"/>
        </w:rPr>
        <w:t>e con la media-partnership di Domus</w:t>
      </w:r>
      <w:r w:rsidR="00DE5A23" w:rsidRPr="009D75ED">
        <w:rPr>
          <w:rFonts w:cstheme="minorHAnsi"/>
          <w:b/>
          <w:bCs/>
          <w:lang w:val="it-IT"/>
        </w:rPr>
        <w:t xml:space="preserve"> e RAI</w:t>
      </w:r>
      <w:r w:rsidR="00E0653D" w:rsidRPr="009D75ED">
        <w:rPr>
          <w:rFonts w:cstheme="minorHAnsi"/>
          <w:b/>
          <w:bCs/>
          <w:lang w:val="it-IT"/>
        </w:rPr>
        <w:t>.</w:t>
      </w:r>
      <w:r w:rsidR="00B20089" w:rsidRPr="009D75ED">
        <w:rPr>
          <w:rFonts w:cstheme="minorHAnsi"/>
          <w:b/>
          <w:bCs/>
          <w:lang w:val="it-IT"/>
        </w:rPr>
        <w:t xml:space="preserve"> </w:t>
      </w:r>
      <w:r w:rsidR="00B20089" w:rsidRPr="009D75ED">
        <w:rPr>
          <w:rFonts w:cstheme="minorHAnsi"/>
          <w:bCs/>
          <w:lang w:val="it-IT"/>
        </w:rPr>
        <w:t>Sono sponsor di</w:t>
      </w:r>
      <w:r w:rsidR="00B20089" w:rsidRPr="009D75ED">
        <w:rPr>
          <w:rFonts w:cstheme="minorHAnsi"/>
          <w:b/>
          <w:bCs/>
          <w:lang w:val="it-IT"/>
        </w:rPr>
        <w:t xml:space="preserve"> </w:t>
      </w:r>
      <w:proofErr w:type="spellStart"/>
      <w:r w:rsidR="00B20089" w:rsidRPr="009D75ED">
        <w:rPr>
          <w:rFonts w:cstheme="minorHAnsi"/>
          <w:bCs/>
          <w:lang w:val="it-IT"/>
        </w:rPr>
        <w:t>Seed</w:t>
      </w:r>
      <w:proofErr w:type="spellEnd"/>
      <w:r w:rsidR="00B20089" w:rsidRPr="009D75ED">
        <w:rPr>
          <w:rFonts w:cstheme="minorHAnsi"/>
          <w:bCs/>
          <w:lang w:val="it-IT"/>
        </w:rPr>
        <w:t>:</w:t>
      </w:r>
      <w:r w:rsidR="00B20089" w:rsidRPr="009D75ED">
        <w:rPr>
          <w:rFonts w:cstheme="minorHAnsi"/>
          <w:b/>
          <w:bCs/>
          <w:i/>
          <w:lang w:val="it-IT"/>
        </w:rPr>
        <w:t xml:space="preserve"> </w:t>
      </w:r>
      <w:proofErr w:type="spellStart"/>
      <w:r w:rsidR="00B20089" w:rsidRPr="009D75ED">
        <w:rPr>
          <w:rFonts w:cstheme="minorHAnsi"/>
          <w:b/>
          <w:bCs/>
          <w:lang w:val="it-IT"/>
        </w:rPr>
        <w:t>Aboca</w:t>
      </w:r>
      <w:proofErr w:type="spellEnd"/>
      <w:r w:rsidR="00B20089" w:rsidRPr="009D75ED">
        <w:rPr>
          <w:rFonts w:cstheme="minorHAnsi"/>
          <w:b/>
          <w:bCs/>
          <w:lang w:val="it-IT"/>
        </w:rPr>
        <w:t xml:space="preserve">, CIAM, </w:t>
      </w:r>
      <w:proofErr w:type="spellStart"/>
      <w:r w:rsidR="00B20089" w:rsidRPr="009D75ED">
        <w:rPr>
          <w:rFonts w:cstheme="minorHAnsi"/>
          <w:b/>
          <w:bCs/>
          <w:lang w:val="it-IT"/>
        </w:rPr>
        <w:t>Colabeton</w:t>
      </w:r>
      <w:proofErr w:type="spellEnd"/>
      <w:r w:rsidR="00B20089" w:rsidRPr="009D75ED">
        <w:rPr>
          <w:rFonts w:cstheme="minorHAnsi"/>
          <w:b/>
          <w:bCs/>
          <w:lang w:val="it-IT"/>
        </w:rPr>
        <w:t xml:space="preserve">, Listone Giordano, Luce5, Tecla </w:t>
      </w:r>
      <w:r w:rsidR="00B20089" w:rsidRPr="009D75ED">
        <w:rPr>
          <w:rFonts w:cstheme="minorHAnsi"/>
          <w:bCs/>
          <w:lang w:val="it-IT"/>
        </w:rPr>
        <w:t>e</w:t>
      </w:r>
      <w:r w:rsidR="00B20089" w:rsidRPr="009D75ED">
        <w:rPr>
          <w:rFonts w:cstheme="minorHAnsi"/>
          <w:b/>
          <w:bCs/>
          <w:lang w:val="it-IT"/>
        </w:rPr>
        <w:t xml:space="preserve"> </w:t>
      </w:r>
      <w:proofErr w:type="spellStart"/>
      <w:r w:rsidR="00B20089" w:rsidRPr="009D75ED">
        <w:rPr>
          <w:rFonts w:cstheme="minorHAnsi"/>
          <w:b/>
          <w:bCs/>
          <w:lang w:val="it-IT"/>
        </w:rPr>
        <w:t>Uniko</w:t>
      </w:r>
      <w:proofErr w:type="spellEnd"/>
      <w:r w:rsidR="00B20089" w:rsidRPr="009D75ED">
        <w:rPr>
          <w:rFonts w:cstheme="minorHAnsi"/>
          <w:b/>
          <w:bCs/>
          <w:lang w:val="it-IT"/>
        </w:rPr>
        <w:t>.</w:t>
      </w:r>
    </w:p>
    <w:p w14:paraId="60A6B98B" w14:textId="7B1E22E6" w:rsidR="000B7067" w:rsidRPr="009D75ED" w:rsidRDefault="00A82065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  <w:r w:rsidRPr="009D75ED">
        <w:rPr>
          <w:rFonts w:cstheme="minorHAnsi"/>
          <w:bCs/>
          <w:lang w:val="it-IT"/>
        </w:rPr>
        <w:t xml:space="preserve">Il Festival ha inoltre ottenuto il Patrocinio del </w:t>
      </w:r>
      <w:r w:rsidR="000B7067" w:rsidRPr="009D75ED">
        <w:rPr>
          <w:rFonts w:cstheme="minorHAnsi"/>
          <w:b/>
          <w:lang w:val="it-IT"/>
        </w:rPr>
        <w:t>MASE - Ministero dell’Ambiente e della Sicurezza energetica</w:t>
      </w:r>
      <w:r w:rsidR="002202DB" w:rsidRPr="009D75ED">
        <w:rPr>
          <w:rFonts w:cstheme="minorHAnsi"/>
          <w:bCs/>
          <w:lang w:val="it-IT"/>
        </w:rPr>
        <w:t xml:space="preserve"> </w:t>
      </w:r>
      <w:r w:rsidRPr="009D75ED">
        <w:rPr>
          <w:rFonts w:cstheme="minorHAnsi"/>
          <w:bCs/>
          <w:lang w:val="it-IT"/>
        </w:rPr>
        <w:t xml:space="preserve">e del </w:t>
      </w:r>
      <w:r w:rsidR="000B7067" w:rsidRPr="009D75ED">
        <w:rPr>
          <w:rFonts w:cstheme="minorHAnsi"/>
          <w:b/>
          <w:lang w:val="it-IT"/>
        </w:rPr>
        <w:t>CNAPPC – Consiglio Nazionale degli Architetti Pianificatori Paesaggisti e Conservatori</w:t>
      </w:r>
      <w:r w:rsidR="008516E0" w:rsidRPr="009D75ED">
        <w:rPr>
          <w:rFonts w:cstheme="minorHAnsi"/>
          <w:b/>
          <w:lang w:val="it-IT"/>
        </w:rPr>
        <w:t>.</w:t>
      </w:r>
    </w:p>
    <w:p w14:paraId="5F08E6B7" w14:textId="77777777" w:rsidR="004C70A4" w:rsidRPr="009D75ED" w:rsidRDefault="004C70A4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</w:p>
    <w:p w14:paraId="4C21C1D6" w14:textId="77777777" w:rsidR="00FD58E7" w:rsidRPr="009D75ED" w:rsidRDefault="00FD58E7" w:rsidP="00F94AA4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Cs/>
          <w:lang w:val="it-IT"/>
        </w:rPr>
      </w:pPr>
    </w:p>
    <w:p w14:paraId="4615FB8B" w14:textId="77777777" w:rsidR="00FD58E7" w:rsidRPr="008C55E8" w:rsidRDefault="00FD58E7" w:rsidP="00F94AA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bCs/>
          <w:lang w:val="it-IT"/>
        </w:rPr>
      </w:pPr>
    </w:p>
    <w:p w14:paraId="5DB3DFAB" w14:textId="77777777" w:rsidR="00B74B1C" w:rsidRPr="008C55E8" w:rsidRDefault="00B74B1C" w:rsidP="00F94AA4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cs="Calibri"/>
          <w:bCs/>
          <w:lang w:val="it-IT"/>
        </w:rPr>
      </w:pPr>
    </w:p>
    <w:p w14:paraId="03FB8AA4" w14:textId="77777777" w:rsidR="000E61DC" w:rsidRPr="00FA2130" w:rsidRDefault="000E61DC" w:rsidP="000E61DC">
      <w:pPr>
        <w:pBdr>
          <w:bottom w:val="single" w:sz="6" w:space="0" w:color="000000"/>
        </w:pBdr>
        <w:spacing w:after="0"/>
        <w:rPr>
          <w:rFonts w:ascii="Calibri" w:hAnsi="Calibri" w:cs="Calibri"/>
          <w:lang w:val="it-IT"/>
        </w:rPr>
      </w:pPr>
    </w:p>
    <w:p w14:paraId="6402678E" w14:textId="77777777" w:rsidR="000E61DC" w:rsidRPr="00FA2130" w:rsidRDefault="000E61DC" w:rsidP="000E61DC">
      <w:pPr>
        <w:spacing w:after="0"/>
        <w:rPr>
          <w:rStyle w:val="Nessuno"/>
          <w:rFonts w:ascii="Calibri" w:hAnsi="Calibri" w:cs="Calibri"/>
          <w:sz w:val="10"/>
          <w:szCs w:val="10"/>
          <w:lang w:val="it-IT"/>
        </w:rPr>
      </w:pPr>
    </w:p>
    <w:p w14:paraId="4B4B9258" w14:textId="0BE4D385" w:rsidR="000E61DC" w:rsidRDefault="000E61DC" w:rsidP="000E61DC">
      <w:pPr>
        <w:spacing w:after="0"/>
        <w:jc w:val="right"/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</w:pPr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t xml:space="preserve">Ufficio stampa </w:t>
      </w:r>
      <w:proofErr w:type="spellStart"/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t>Seed</w:t>
      </w:r>
      <w:proofErr w:type="spellEnd"/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t xml:space="preserve"> Festival</w:t>
      </w:r>
    </w:p>
    <w:p w14:paraId="5F30719B" w14:textId="77777777" w:rsidR="00FA2130" w:rsidRPr="00FA2130" w:rsidRDefault="00FA2130" w:rsidP="000E61DC">
      <w:pPr>
        <w:spacing w:after="0"/>
        <w:jc w:val="right"/>
        <w:rPr>
          <w:rStyle w:val="Nessuno"/>
          <w:rFonts w:ascii="Calibri" w:hAnsi="Calibri" w:cs="Calibri"/>
          <w:b/>
          <w:bCs/>
          <w:sz w:val="16"/>
          <w:szCs w:val="16"/>
          <w:u w:val="single"/>
          <w:lang w:val="it-IT"/>
        </w:rPr>
      </w:pPr>
    </w:p>
    <w:p w14:paraId="2D3A190E" w14:textId="58815415" w:rsidR="000E61DC" w:rsidRPr="00FA2130" w:rsidRDefault="00FA2130" w:rsidP="000E61DC">
      <w:pPr>
        <w:spacing w:after="0"/>
        <w:jc w:val="right"/>
        <w:rPr>
          <w:rStyle w:val="Hyperlink1"/>
          <w:sz w:val="10"/>
          <w:szCs w:val="10"/>
          <w:lang w:val="it-IT"/>
        </w:rPr>
      </w:pPr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t>Ludovica Solfanelli</w:t>
      </w:r>
      <w:r w:rsidRPr="00FA2130">
        <w:rPr>
          <w:rStyle w:val="Nessuno"/>
          <w:rFonts w:ascii="Calibri" w:hAnsi="Calibri" w:cs="Calibri"/>
          <w:b/>
          <w:bCs/>
          <w:i/>
          <w:sz w:val="16"/>
          <w:szCs w:val="16"/>
          <w:lang w:val="it-IT"/>
        </w:rPr>
        <w:t>,</w:t>
      </w:r>
      <w:r w:rsidRPr="00FA2130">
        <w:rPr>
          <w:rStyle w:val="Hyperlink1"/>
          <w:i w:val="0"/>
          <w:lang w:val="it-IT"/>
        </w:rPr>
        <w:t xml:space="preserve"> </w:t>
      </w:r>
      <w:hyperlink r:id="rId9" w:history="1">
        <w:r w:rsidR="003F4082" w:rsidRPr="005E37FB">
          <w:rPr>
            <w:rStyle w:val="Collegamentoipertestuale"/>
            <w:rFonts w:ascii="Calibri" w:eastAsia="Calibri" w:hAnsi="Calibri" w:cs="Calibri"/>
            <w:i/>
            <w:sz w:val="16"/>
            <w:szCs w:val="16"/>
            <w:lang w:val="it-IT"/>
          </w:rPr>
          <w:t>ludovica.solfanelli@elettrapr.it</w:t>
        </w:r>
      </w:hyperlink>
      <w:r w:rsidRPr="00FA2130">
        <w:rPr>
          <w:rStyle w:val="Hyperlink1"/>
          <w:lang w:val="it-IT"/>
        </w:rPr>
        <w:t>, +39 388 0528231</w:t>
      </w:r>
    </w:p>
    <w:p w14:paraId="52A198E5" w14:textId="570BA429" w:rsidR="00695884" w:rsidRPr="008C55E8" w:rsidRDefault="000E61DC" w:rsidP="00FA2130">
      <w:pPr>
        <w:spacing w:after="0"/>
        <w:jc w:val="right"/>
        <w:rPr>
          <w:rFonts w:ascii="Calibri" w:hAnsi="Calibri" w:cs="Calibri"/>
          <w:sz w:val="18"/>
          <w:szCs w:val="18"/>
          <w:lang w:val="it-IT"/>
        </w:rPr>
      </w:pPr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t xml:space="preserve">Francesca Raimondi, </w:t>
      </w:r>
      <w:hyperlink r:id="rId10" w:history="1">
        <w:r w:rsidRPr="008C55E8">
          <w:rPr>
            <w:rStyle w:val="Collegamentoipertestuale"/>
            <w:rFonts w:ascii="Calibri" w:hAnsi="Calibri" w:cs="Calibri"/>
            <w:bCs/>
            <w:i/>
            <w:color w:val="auto"/>
            <w:sz w:val="16"/>
            <w:szCs w:val="16"/>
            <w:lang w:val="it-IT"/>
          </w:rPr>
          <w:t>francesca.raimondi@elettrapr.it</w:t>
        </w:r>
      </w:hyperlink>
      <w:r w:rsidRPr="00FA2130">
        <w:rPr>
          <w:rStyle w:val="Nessuno"/>
          <w:rFonts w:ascii="Calibri" w:hAnsi="Calibri" w:cs="Calibri"/>
          <w:bCs/>
          <w:i/>
          <w:sz w:val="16"/>
          <w:szCs w:val="16"/>
          <w:lang w:val="it-IT"/>
        </w:rPr>
        <w:t>, +39 392 9469018</w:t>
      </w:r>
      <w:r w:rsidRPr="00FA2130">
        <w:rPr>
          <w:rStyle w:val="Nessuno"/>
          <w:rFonts w:ascii="Calibri" w:hAnsi="Calibri" w:cs="Calibri"/>
          <w:b/>
          <w:bCs/>
          <w:sz w:val="16"/>
          <w:szCs w:val="16"/>
          <w:lang w:val="it-IT"/>
        </w:rPr>
        <w:br/>
      </w:r>
    </w:p>
    <w:sectPr w:rsidR="00695884" w:rsidRPr="008C55E8" w:rsidSect="005E37FB">
      <w:headerReference w:type="default" r:id="rId11"/>
      <w:pgSz w:w="11906" w:h="16838"/>
      <w:pgMar w:top="1417" w:right="1134" w:bottom="1134" w:left="1134" w:header="850" w:footer="11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545E74" w14:textId="77777777" w:rsidR="00697565" w:rsidRDefault="00697565" w:rsidP="004C70A4">
      <w:pPr>
        <w:spacing w:after="0" w:line="240" w:lineRule="auto"/>
      </w:pPr>
      <w:r>
        <w:separator/>
      </w:r>
    </w:p>
  </w:endnote>
  <w:endnote w:type="continuationSeparator" w:id="0">
    <w:p w14:paraId="5B4535DF" w14:textId="77777777" w:rsidR="00697565" w:rsidRDefault="00697565" w:rsidP="004C70A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F Grotesk Thin">
    <w:altName w:val="F Grotesk Thin"/>
    <w:panose1 w:val="00000000000000000000"/>
    <w:charset w:val="4D"/>
    <w:family w:val="auto"/>
    <w:notTrueType/>
    <w:pitch w:val="variable"/>
    <w:sig w:usb0="800000AF" w:usb1="4000204A" w:usb2="00000000" w:usb3="00000000" w:csb0="00000093" w:csb1="00000000"/>
  </w:font>
  <w:font w:name="F Grotesk Bold">
    <w:altName w:val="F Grotesk Bol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2C6225" w14:textId="77777777" w:rsidR="00697565" w:rsidRDefault="00697565" w:rsidP="004C70A4">
      <w:pPr>
        <w:spacing w:after="0" w:line="240" w:lineRule="auto"/>
      </w:pPr>
      <w:r>
        <w:separator/>
      </w:r>
    </w:p>
  </w:footnote>
  <w:footnote w:type="continuationSeparator" w:id="0">
    <w:p w14:paraId="5E7A2099" w14:textId="77777777" w:rsidR="00697565" w:rsidRDefault="00697565" w:rsidP="004C70A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40B43F" w14:textId="1617F7BF" w:rsidR="005E37FB" w:rsidRDefault="005E37FB" w:rsidP="005E37FB">
    <w:pPr>
      <w:pStyle w:val="Intestazione"/>
      <w:jc w:val="right"/>
    </w:pPr>
    <w:r>
      <w:t xml:space="preserve">         </w:t>
    </w:r>
    <w:r w:rsidR="00697565">
      <w:pict w14:anchorId="49E393E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84pt;height:76.5pt">
          <v:imagedata r:id="rId1" o:title="SEED-LOGO-VERSIONE-PRIMARIA-RGB"/>
        </v:shape>
      </w:pict>
    </w:r>
    <w:r>
      <w:br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283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4C41"/>
    <w:rsid w:val="000016D2"/>
    <w:rsid w:val="00004EF4"/>
    <w:rsid w:val="0001202B"/>
    <w:rsid w:val="0003466A"/>
    <w:rsid w:val="000359DC"/>
    <w:rsid w:val="0005557B"/>
    <w:rsid w:val="000649C5"/>
    <w:rsid w:val="000702EC"/>
    <w:rsid w:val="000811E7"/>
    <w:rsid w:val="00093F0D"/>
    <w:rsid w:val="000A2108"/>
    <w:rsid w:val="000B7067"/>
    <w:rsid w:val="000C27EF"/>
    <w:rsid w:val="000C30DE"/>
    <w:rsid w:val="000C7B97"/>
    <w:rsid w:val="000E61DC"/>
    <w:rsid w:val="00133AC4"/>
    <w:rsid w:val="001A3FAE"/>
    <w:rsid w:val="001A47F6"/>
    <w:rsid w:val="001C5639"/>
    <w:rsid w:val="001D0916"/>
    <w:rsid w:val="001F38C4"/>
    <w:rsid w:val="001F66BE"/>
    <w:rsid w:val="00207159"/>
    <w:rsid w:val="002202DB"/>
    <w:rsid w:val="00234C70"/>
    <w:rsid w:val="00242EB4"/>
    <w:rsid w:val="00266539"/>
    <w:rsid w:val="00270C51"/>
    <w:rsid w:val="00275031"/>
    <w:rsid w:val="00292D31"/>
    <w:rsid w:val="002A3128"/>
    <w:rsid w:val="002D23F1"/>
    <w:rsid w:val="002D4ED6"/>
    <w:rsid w:val="002D56DC"/>
    <w:rsid w:val="002E443E"/>
    <w:rsid w:val="002F6FAF"/>
    <w:rsid w:val="003020C0"/>
    <w:rsid w:val="00312BBE"/>
    <w:rsid w:val="00320A9A"/>
    <w:rsid w:val="00351BEE"/>
    <w:rsid w:val="00354653"/>
    <w:rsid w:val="003A1562"/>
    <w:rsid w:val="003A3AB7"/>
    <w:rsid w:val="003F4082"/>
    <w:rsid w:val="00406CDA"/>
    <w:rsid w:val="0041073C"/>
    <w:rsid w:val="004277F4"/>
    <w:rsid w:val="00464FD4"/>
    <w:rsid w:val="00487BD3"/>
    <w:rsid w:val="004951B9"/>
    <w:rsid w:val="004B6256"/>
    <w:rsid w:val="004C6AB1"/>
    <w:rsid w:val="004C70A4"/>
    <w:rsid w:val="004D79BD"/>
    <w:rsid w:val="004D7D93"/>
    <w:rsid w:val="004E20F8"/>
    <w:rsid w:val="004E2376"/>
    <w:rsid w:val="004E2DEA"/>
    <w:rsid w:val="004F63FA"/>
    <w:rsid w:val="0051576C"/>
    <w:rsid w:val="00524C41"/>
    <w:rsid w:val="00535201"/>
    <w:rsid w:val="00535C9E"/>
    <w:rsid w:val="0054375A"/>
    <w:rsid w:val="0055125F"/>
    <w:rsid w:val="005614D9"/>
    <w:rsid w:val="005A0C40"/>
    <w:rsid w:val="005B2B78"/>
    <w:rsid w:val="005B2E5F"/>
    <w:rsid w:val="005E37FB"/>
    <w:rsid w:val="005E4164"/>
    <w:rsid w:val="00606857"/>
    <w:rsid w:val="00614F28"/>
    <w:rsid w:val="00622EA0"/>
    <w:rsid w:val="006249F7"/>
    <w:rsid w:val="00653DA9"/>
    <w:rsid w:val="0066075A"/>
    <w:rsid w:val="006721A7"/>
    <w:rsid w:val="00683AD4"/>
    <w:rsid w:val="00695884"/>
    <w:rsid w:val="00697565"/>
    <w:rsid w:val="006B106A"/>
    <w:rsid w:val="006E4D56"/>
    <w:rsid w:val="00707E62"/>
    <w:rsid w:val="00723D1E"/>
    <w:rsid w:val="00734F93"/>
    <w:rsid w:val="007505AE"/>
    <w:rsid w:val="0075095C"/>
    <w:rsid w:val="00752C68"/>
    <w:rsid w:val="0075567B"/>
    <w:rsid w:val="00774616"/>
    <w:rsid w:val="0078016E"/>
    <w:rsid w:val="00786F9C"/>
    <w:rsid w:val="00797254"/>
    <w:rsid w:val="007B09B1"/>
    <w:rsid w:val="007D1C76"/>
    <w:rsid w:val="007D344D"/>
    <w:rsid w:val="007E3470"/>
    <w:rsid w:val="007F4F9F"/>
    <w:rsid w:val="007F7565"/>
    <w:rsid w:val="0081705F"/>
    <w:rsid w:val="0084695E"/>
    <w:rsid w:val="008516E0"/>
    <w:rsid w:val="00853AD8"/>
    <w:rsid w:val="008568EC"/>
    <w:rsid w:val="00892A2A"/>
    <w:rsid w:val="008C55E8"/>
    <w:rsid w:val="008C6B5A"/>
    <w:rsid w:val="008F1A8D"/>
    <w:rsid w:val="0091689A"/>
    <w:rsid w:val="009233B5"/>
    <w:rsid w:val="00924481"/>
    <w:rsid w:val="0094139B"/>
    <w:rsid w:val="00953E8A"/>
    <w:rsid w:val="009549F7"/>
    <w:rsid w:val="00962910"/>
    <w:rsid w:val="00967416"/>
    <w:rsid w:val="00985A10"/>
    <w:rsid w:val="0098685A"/>
    <w:rsid w:val="009924E6"/>
    <w:rsid w:val="009A0E0F"/>
    <w:rsid w:val="009B73F2"/>
    <w:rsid w:val="009B7DF6"/>
    <w:rsid w:val="009D4F3B"/>
    <w:rsid w:val="009D75ED"/>
    <w:rsid w:val="009F049F"/>
    <w:rsid w:val="009F4F01"/>
    <w:rsid w:val="00A068A9"/>
    <w:rsid w:val="00A3219B"/>
    <w:rsid w:val="00A32DD0"/>
    <w:rsid w:val="00A400DA"/>
    <w:rsid w:val="00A56BA6"/>
    <w:rsid w:val="00A71E5B"/>
    <w:rsid w:val="00A82065"/>
    <w:rsid w:val="00A85B39"/>
    <w:rsid w:val="00A90097"/>
    <w:rsid w:val="00A90377"/>
    <w:rsid w:val="00AB10E2"/>
    <w:rsid w:val="00AD7834"/>
    <w:rsid w:val="00AE305F"/>
    <w:rsid w:val="00AF0054"/>
    <w:rsid w:val="00B05186"/>
    <w:rsid w:val="00B1017F"/>
    <w:rsid w:val="00B20089"/>
    <w:rsid w:val="00B3203F"/>
    <w:rsid w:val="00B33C9B"/>
    <w:rsid w:val="00B421B5"/>
    <w:rsid w:val="00B4254A"/>
    <w:rsid w:val="00B474EF"/>
    <w:rsid w:val="00B5009C"/>
    <w:rsid w:val="00B74B1C"/>
    <w:rsid w:val="00B87567"/>
    <w:rsid w:val="00BA097E"/>
    <w:rsid w:val="00BA59FD"/>
    <w:rsid w:val="00BE2F4E"/>
    <w:rsid w:val="00BE3545"/>
    <w:rsid w:val="00BE6B25"/>
    <w:rsid w:val="00BF2362"/>
    <w:rsid w:val="00C02BC4"/>
    <w:rsid w:val="00C25679"/>
    <w:rsid w:val="00C54115"/>
    <w:rsid w:val="00C55510"/>
    <w:rsid w:val="00C56156"/>
    <w:rsid w:val="00C5696A"/>
    <w:rsid w:val="00C65C2F"/>
    <w:rsid w:val="00C7206A"/>
    <w:rsid w:val="00C73DEC"/>
    <w:rsid w:val="00C8586B"/>
    <w:rsid w:val="00C91CA8"/>
    <w:rsid w:val="00C94607"/>
    <w:rsid w:val="00CF6497"/>
    <w:rsid w:val="00D11786"/>
    <w:rsid w:val="00D35C21"/>
    <w:rsid w:val="00D47562"/>
    <w:rsid w:val="00D76BDA"/>
    <w:rsid w:val="00D87C07"/>
    <w:rsid w:val="00D960B1"/>
    <w:rsid w:val="00DB085C"/>
    <w:rsid w:val="00DD4608"/>
    <w:rsid w:val="00DE5A23"/>
    <w:rsid w:val="00DF2DF7"/>
    <w:rsid w:val="00DF5263"/>
    <w:rsid w:val="00E0653D"/>
    <w:rsid w:val="00E121A0"/>
    <w:rsid w:val="00E46F54"/>
    <w:rsid w:val="00E532C8"/>
    <w:rsid w:val="00E64693"/>
    <w:rsid w:val="00E97A9A"/>
    <w:rsid w:val="00EE1F13"/>
    <w:rsid w:val="00EF000C"/>
    <w:rsid w:val="00F00619"/>
    <w:rsid w:val="00F04BD0"/>
    <w:rsid w:val="00F050DA"/>
    <w:rsid w:val="00F073E6"/>
    <w:rsid w:val="00F31EF5"/>
    <w:rsid w:val="00F352F0"/>
    <w:rsid w:val="00F43A3B"/>
    <w:rsid w:val="00F625A3"/>
    <w:rsid w:val="00F65BA7"/>
    <w:rsid w:val="00F92297"/>
    <w:rsid w:val="00F94AA4"/>
    <w:rsid w:val="00FA2130"/>
    <w:rsid w:val="00FB1083"/>
    <w:rsid w:val="00FB74AC"/>
    <w:rsid w:val="00FC0BE9"/>
    <w:rsid w:val="00FC1321"/>
    <w:rsid w:val="00FD58E7"/>
    <w:rsid w:val="00FD7CFA"/>
    <w:rsid w:val="00FE4C4D"/>
    <w:rsid w:val="00FE5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FD4D02D"/>
  <w15:chartTrackingRefBased/>
  <w15:docId w15:val="{A4041059-79AD-4421-BAD6-37AFB38657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524C4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olo2">
    <w:name w:val="heading 2"/>
    <w:basedOn w:val="Normale"/>
    <w:link w:val="Titolo2Carattere"/>
    <w:uiPriority w:val="9"/>
    <w:qFormat/>
    <w:rsid w:val="00524C4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2Carattere">
    <w:name w:val="Titolo 2 Carattere"/>
    <w:basedOn w:val="Carpredefinitoparagrafo"/>
    <w:link w:val="Titolo2"/>
    <w:uiPriority w:val="9"/>
    <w:rsid w:val="00524C41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Enfasigrassetto">
    <w:name w:val="Strong"/>
    <w:basedOn w:val="Carpredefinitoparagrafo"/>
    <w:uiPriority w:val="22"/>
    <w:qFormat/>
    <w:rsid w:val="00524C41"/>
    <w:rPr>
      <w:b/>
      <w:bCs/>
    </w:rPr>
  </w:style>
  <w:style w:type="paragraph" w:styleId="NormaleWeb">
    <w:name w:val="Normal (Web)"/>
    <w:basedOn w:val="Normale"/>
    <w:uiPriority w:val="99"/>
    <w:semiHidden/>
    <w:unhideWhenUsed/>
    <w:rsid w:val="00524C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itolo1Carattere">
    <w:name w:val="Titolo 1 Carattere"/>
    <w:basedOn w:val="Carpredefinitoparagrafo"/>
    <w:link w:val="Titolo1"/>
    <w:uiPriority w:val="9"/>
    <w:rsid w:val="00524C4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styleId="Collegamentoipertestuale">
    <w:name w:val="Hyperlink"/>
    <w:basedOn w:val="Carpredefinitoparagrafo"/>
    <w:uiPriority w:val="99"/>
    <w:unhideWhenUsed/>
    <w:rsid w:val="009233B5"/>
    <w:rPr>
      <w:color w:val="0000FF"/>
      <w:u w:val="single"/>
    </w:rPr>
  </w:style>
  <w:style w:type="character" w:customStyle="1" w:styleId="Nessuno">
    <w:name w:val="Nessuno"/>
    <w:rsid w:val="000E61DC"/>
  </w:style>
  <w:style w:type="character" w:customStyle="1" w:styleId="Hyperlink1">
    <w:name w:val="Hyperlink.1"/>
    <w:basedOn w:val="Nessuno"/>
    <w:rsid w:val="000E61DC"/>
    <w:rPr>
      <w:rFonts w:ascii="Calibri" w:eastAsia="Calibri" w:hAnsi="Calibri" w:cs="Calibri" w:hint="default"/>
      <w:i/>
      <w:iCs/>
      <w:sz w:val="16"/>
      <w:szCs w:val="16"/>
    </w:rPr>
  </w:style>
  <w:style w:type="paragraph" w:customStyle="1" w:styleId="Didefault">
    <w:name w:val="Di default"/>
    <w:rsid w:val="004C6AB1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sz w:val="24"/>
      <w:szCs w:val="24"/>
      <w:bdr w:val="nil"/>
      <w14:textOutline w14:w="0" w14:cap="flat" w14:cmpd="sng" w14:algn="ctr">
        <w14:noFill/>
        <w14:prstDash w14:val="solid"/>
        <w14:bevel/>
      </w14:textOutline>
    </w:rPr>
  </w:style>
  <w:style w:type="paragraph" w:styleId="Intestazione">
    <w:name w:val="header"/>
    <w:basedOn w:val="Normale"/>
    <w:link w:val="IntestazioneCarattere"/>
    <w:uiPriority w:val="99"/>
    <w:unhideWhenUsed/>
    <w:rsid w:val="004C70A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4C70A4"/>
  </w:style>
  <w:style w:type="paragraph" w:styleId="Pidipagina">
    <w:name w:val="footer"/>
    <w:basedOn w:val="Normale"/>
    <w:link w:val="PidipaginaCarattere"/>
    <w:uiPriority w:val="99"/>
    <w:unhideWhenUsed/>
    <w:rsid w:val="004C70A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4C70A4"/>
  </w:style>
  <w:style w:type="character" w:styleId="Enfasicorsivo">
    <w:name w:val="Emphasis"/>
    <w:basedOn w:val="Carpredefinitoparagrafo"/>
    <w:uiPriority w:val="20"/>
    <w:qFormat/>
    <w:rsid w:val="00F04BD0"/>
    <w:rPr>
      <w:i/>
      <w:iCs/>
    </w:rPr>
  </w:style>
  <w:style w:type="paragraph" w:customStyle="1" w:styleId="Default">
    <w:name w:val="Default"/>
    <w:rsid w:val="00C02BC4"/>
    <w:pPr>
      <w:autoSpaceDE w:val="0"/>
      <w:autoSpaceDN w:val="0"/>
      <w:adjustRightInd w:val="0"/>
      <w:spacing w:after="0" w:line="240" w:lineRule="auto"/>
    </w:pPr>
    <w:rPr>
      <w:rFonts w:ascii="F Grotesk Thin" w:hAnsi="F Grotesk Thin" w:cs="F Grotesk Thin"/>
      <w:color w:val="000000"/>
      <w:sz w:val="24"/>
      <w:szCs w:val="24"/>
    </w:rPr>
  </w:style>
  <w:style w:type="character" w:customStyle="1" w:styleId="A4">
    <w:name w:val="A4"/>
    <w:uiPriority w:val="99"/>
    <w:rsid w:val="00C02BC4"/>
    <w:rPr>
      <w:rFonts w:cs="F Grotesk Thin"/>
      <w:i/>
      <w:iCs/>
      <w:color w:val="000000"/>
      <w:sz w:val="15"/>
      <w:szCs w:val="15"/>
    </w:rPr>
  </w:style>
  <w:style w:type="character" w:customStyle="1" w:styleId="A0">
    <w:name w:val="A0"/>
    <w:uiPriority w:val="99"/>
    <w:rsid w:val="00F31EF5"/>
    <w:rPr>
      <w:rFonts w:cs="F Grotesk Bold"/>
      <w:b/>
      <w:bCs/>
      <w:color w:val="000000"/>
      <w:sz w:val="32"/>
      <w:szCs w:val="32"/>
    </w:rPr>
  </w:style>
  <w:style w:type="paragraph" w:styleId="Revisione">
    <w:name w:val="Revision"/>
    <w:hidden/>
    <w:uiPriority w:val="99"/>
    <w:semiHidden/>
    <w:rsid w:val="00FA2130"/>
    <w:pPr>
      <w:spacing w:after="0" w:line="240" w:lineRule="auto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8C55E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8C55E8"/>
    <w:rPr>
      <w:rFonts w:ascii="Segoe UI" w:hAnsi="Segoe UI" w:cs="Segoe UI"/>
      <w:sz w:val="18"/>
      <w:szCs w:val="18"/>
    </w:rPr>
  </w:style>
  <w:style w:type="character" w:customStyle="1" w:styleId="UnresolvedMention">
    <w:name w:val="Unresolved Mention"/>
    <w:basedOn w:val="Carpredefinitoparagrafo"/>
    <w:uiPriority w:val="99"/>
    <w:semiHidden/>
    <w:unhideWhenUsed/>
    <w:rsid w:val="003F4082"/>
    <w:rPr>
      <w:color w:val="605E5C"/>
      <w:shd w:val="clear" w:color="auto" w:fill="E1DFDD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F4082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0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68136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91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255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04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28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6729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46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5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3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6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2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92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945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47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69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5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97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123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03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05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445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28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eed360.org/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francesca.raimondi@elettrapr.it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ludovica.solfanelli@elettrapr.i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CF515F-3A80-41CF-8D89-662A046D26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1512</TotalTime>
  <Pages>3</Pages>
  <Words>1461</Words>
  <Characters>8332</Characters>
  <Application>Microsoft Office Word</Application>
  <DocSecurity>0</DocSecurity>
  <Lines>69</Lines>
  <Paragraphs>19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Account Microsoft</dc:creator>
  <cp:keywords/>
  <dc:description/>
  <cp:lastModifiedBy>Account Microsoft</cp:lastModifiedBy>
  <cp:revision>12</cp:revision>
  <cp:lastPrinted>2024-09-05T13:34:00Z</cp:lastPrinted>
  <dcterms:created xsi:type="dcterms:W3CDTF">2024-09-04T17:18:00Z</dcterms:created>
  <dcterms:modified xsi:type="dcterms:W3CDTF">2024-09-06T10:19:00Z</dcterms:modified>
</cp:coreProperties>
</file>